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6C" w:rsidRDefault="00EB7DA0">
      <w:pPr>
        <w:spacing w:line="200" w:lineRule="exact"/>
        <w:rPr>
          <w:sz w:val="24"/>
          <w:szCs w:val="24"/>
        </w:rPr>
      </w:pPr>
      <w:r>
        <w:rPr>
          <w:noProof/>
          <w:sz w:val="24"/>
          <w:szCs w:val="24"/>
        </w:rPr>
        <mc:AlternateContent>
          <mc:Choice Requires="wps">
            <w:drawing>
              <wp:anchor distT="0" distB="0" distL="114300" distR="114300" simplePos="0" relativeHeight="251611647" behindDoc="1" locked="0" layoutInCell="1" allowOverlap="1" wp14:anchorId="2D64147A" wp14:editId="73726662">
                <wp:simplePos x="0" y="0"/>
                <wp:positionH relativeFrom="column">
                  <wp:posOffset>-1630045</wp:posOffset>
                </wp:positionH>
                <wp:positionV relativeFrom="paragraph">
                  <wp:posOffset>-434340</wp:posOffset>
                </wp:positionV>
                <wp:extent cx="5181600" cy="7572375"/>
                <wp:effectExtent l="0" t="0" r="0" b="9525"/>
                <wp:wrapNone/>
                <wp:docPr id="10" name="Retângulo 10"/>
                <wp:cNvGraphicFramePr/>
                <a:graphic xmlns:a="http://schemas.openxmlformats.org/drawingml/2006/main">
                  <a:graphicData uri="http://schemas.microsoft.com/office/word/2010/wordprocessingShape">
                    <wps:wsp>
                      <wps:cNvSpPr/>
                      <wps:spPr>
                        <a:xfrm>
                          <a:off x="0" y="0"/>
                          <a:ext cx="5181600" cy="75723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F6AE9" id="Retângulo 10" o:spid="_x0000_s1026" style="position:absolute;margin-left:-128.35pt;margin-top:-34.2pt;width:408pt;height:596.25pt;z-index:-251704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" fillcolor="#d8d8d8 [2732]" stroked="f" strokeweight="2pt"/>
            </w:pict>
          </mc:Fallback>
        </mc:AlternateContent>
      </w:r>
      <w:r w:rsidR="00795DAD">
        <w:rPr>
          <w:rFonts w:ascii="Calibri" w:eastAsia="Calibri" w:hAnsi="Calibri" w:cs="Calibri"/>
          <w:b/>
          <w:bCs/>
          <w:noProof/>
          <w:sz w:val="15"/>
          <w:szCs w:val="15"/>
        </w:rPr>
        <w:drawing>
          <wp:anchor distT="0" distB="0" distL="114300" distR="114300" simplePos="0" relativeHeight="251716096" behindDoc="1" locked="0" layoutInCell="1" allowOverlap="1" wp14:anchorId="23F0049A" wp14:editId="49ED48E8">
            <wp:simplePos x="0" y="0"/>
            <wp:positionH relativeFrom="column">
              <wp:posOffset>752475</wp:posOffset>
            </wp:positionH>
            <wp:positionV relativeFrom="paragraph">
              <wp:posOffset>87630</wp:posOffset>
            </wp:positionV>
            <wp:extent cx="923925" cy="541655"/>
            <wp:effectExtent l="0" t="0" r="9525"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541655"/>
                    </a:xfrm>
                    <a:prstGeom prst="rect">
                      <a:avLst/>
                    </a:prstGeom>
                  </pic:spPr>
                </pic:pic>
              </a:graphicData>
            </a:graphic>
            <wp14:sizeRelH relativeFrom="page">
              <wp14:pctWidth>0</wp14:pctWidth>
            </wp14:sizeRelH>
            <wp14:sizeRelV relativeFrom="page">
              <wp14:pctHeight>0</wp14:pctHeight>
            </wp14:sizeRelV>
          </wp:anchor>
        </w:drawing>
      </w:r>
      <w:r w:rsidR="004C2994">
        <w:rPr>
          <w:noProof/>
          <w:sz w:val="24"/>
          <w:szCs w:val="24"/>
        </w:rPr>
        <mc:AlternateContent>
          <mc:Choice Requires="wps">
            <w:drawing>
              <wp:anchor distT="0" distB="0" distL="114300" distR="114300" simplePos="0" relativeHeight="251713024" behindDoc="0" locked="0" layoutInCell="1" allowOverlap="1" wp14:anchorId="2F12D8A1" wp14:editId="010D64FF">
                <wp:simplePos x="0" y="0"/>
                <wp:positionH relativeFrom="column">
                  <wp:posOffset>-419100</wp:posOffset>
                </wp:positionH>
                <wp:positionV relativeFrom="paragraph">
                  <wp:posOffset>-434340</wp:posOffset>
                </wp:positionV>
                <wp:extent cx="4105275" cy="314325"/>
                <wp:effectExtent l="0" t="0" r="9525" b="9525"/>
                <wp:wrapNone/>
                <wp:docPr id="52" name="Retângulo 52"/>
                <wp:cNvGraphicFramePr/>
                <a:graphic xmlns:a="http://schemas.openxmlformats.org/drawingml/2006/main">
                  <a:graphicData uri="http://schemas.microsoft.com/office/word/2010/wordprocessingShape">
                    <wps:wsp>
                      <wps:cNvSpPr/>
                      <wps:spPr>
                        <a:xfrm>
                          <a:off x="0" y="0"/>
                          <a:ext cx="4105275" cy="3143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1F319" id="Retângulo 52" o:spid="_x0000_s1026" style="position:absolute;margin-left:-33pt;margin-top:-34.2pt;width:323.25pt;height:24.7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" fillcolor="#bfbfbf [2412]" stroked="f" strokeweight="2pt"/>
            </w:pict>
          </mc:Fallback>
        </mc:AlternateContent>
      </w:r>
      <w:r w:rsidR="004C2994">
        <w:rPr>
          <w:noProof/>
          <w:sz w:val="24"/>
          <w:szCs w:val="24"/>
        </w:rPr>
        <mc:AlternateContent>
          <mc:Choice Requires="wps">
            <w:drawing>
              <wp:anchor distT="0" distB="0" distL="114300" distR="114300" simplePos="0" relativeHeight="251710976" behindDoc="0" locked="0" layoutInCell="1" allowOverlap="1" wp14:anchorId="79E82934" wp14:editId="5A81B44A">
                <wp:simplePos x="0" y="0"/>
                <wp:positionH relativeFrom="column">
                  <wp:posOffset>-1314450</wp:posOffset>
                </wp:positionH>
                <wp:positionV relativeFrom="paragraph">
                  <wp:posOffset>-434340</wp:posOffset>
                </wp:positionV>
                <wp:extent cx="895350" cy="7515225"/>
                <wp:effectExtent l="0" t="0" r="0" b="9525"/>
                <wp:wrapNone/>
                <wp:docPr id="12" name="Retângulo 12"/>
                <wp:cNvGraphicFramePr/>
                <a:graphic xmlns:a="http://schemas.openxmlformats.org/drawingml/2006/main">
                  <a:graphicData uri="http://schemas.microsoft.com/office/word/2010/wordprocessingShape">
                    <wps:wsp>
                      <wps:cNvSpPr/>
                      <wps:spPr>
                        <a:xfrm>
                          <a:off x="0" y="0"/>
                          <a:ext cx="895350" cy="75152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F5E9F" id="Retângulo 12" o:spid="_x0000_s1026" style="position:absolute;margin-left:-103.5pt;margin-top:-34.2pt;width:70.5pt;height:591.7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" fillcolor="#0070c0" stroked="f" strokeweight="2pt"/>
            </w:pict>
          </mc:Fallback>
        </mc:AlternateContent>
      </w:r>
      <w:r w:rsidR="004C2994">
        <w:rPr>
          <w:noProof/>
          <w:sz w:val="24"/>
          <w:szCs w:val="24"/>
        </w:rPr>
        <mc:AlternateContent>
          <mc:Choice Requires="wps">
            <w:drawing>
              <wp:anchor distT="0" distB="0" distL="114300" distR="114300" simplePos="0" relativeHeight="251708928" behindDoc="0" locked="0" layoutInCell="1" allowOverlap="1" wp14:anchorId="3CEE5EC3" wp14:editId="1FB63D8D">
                <wp:simplePos x="0" y="0"/>
                <wp:positionH relativeFrom="column">
                  <wp:posOffset>-1495425</wp:posOffset>
                </wp:positionH>
                <wp:positionV relativeFrom="paragraph">
                  <wp:posOffset>-434340</wp:posOffset>
                </wp:positionV>
                <wp:extent cx="180975" cy="7515225"/>
                <wp:effectExtent l="0" t="0" r="9525" b="9525"/>
                <wp:wrapNone/>
                <wp:docPr id="11" name="Retângulo 11"/>
                <wp:cNvGraphicFramePr/>
                <a:graphic xmlns:a="http://schemas.openxmlformats.org/drawingml/2006/main">
                  <a:graphicData uri="http://schemas.microsoft.com/office/word/2010/wordprocessingShape">
                    <wps:wsp>
                      <wps:cNvSpPr/>
                      <wps:spPr>
                        <a:xfrm>
                          <a:off x="0" y="0"/>
                          <a:ext cx="180975" cy="75152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F19D6" id="Retângulo 11" o:spid="_x0000_s1026" style="position:absolute;margin-left:-117.75pt;margin-top:-34.2pt;width:14.25pt;height:591.7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" fillcolor="#17365d [2415]" stroked="f" strokeweight="2pt"/>
            </w:pict>
          </mc:Fallback>
        </mc:AlternateContent>
      </w:r>
    </w:p>
    <w:p w:rsidR="00E54F6C" w:rsidRDefault="004C2994">
      <w:pPr>
        <w:spacing w:line="200" w:lineRule="exact"/>
        <w:rPr>
          <w:sz w:val="24"/>
          <w:szCs w:val="24"/>
        </w:rPr>
      </w:pPr>
      <w:r>
        <w:rPr>
          <w:rFonts w:ascii="Calibri" w:eastAsia="Calibri" w:hAnsi="Calibri" w:cs="Calibri"/>
          <w:b/>
          <w:bCs/>
          <w:noProof/>
          <w:sz w:val="15"/>
          <w:szCs w:val="15"/>
        </w:rPr>
        <mc:AlternateContent>
          <mc:Choice Requires="wps">
            <w:drawing>
              <wp:anchor distT="0" distB="0" distL="114300" distR="114300" simplePos="0" relativeHeight="251712000" behindDoc="0" locked="0" layoutInCell="1" allowOverlap="1" wp14:anchorId="75AAF4F9" wp14:editId="3A84FCD4">
                <wp:simplePos x="0" y="0"/>
                <wp:positionH relativeFrom="column">
                  <wp:posOffset>-1083945</wp:posOffset>
                </wp:positionH>
                <wp:positionV relativeFrom="paragraph">
                  <wp:posOffset>9525</wp:posOffset>
                </wp:positionV>
                <wp:extent cx="713740" cy="615315"/>
                <wp:effectExtent l="0" t="7938" r="2223" b="2222"/>
                <wp:wrapNone/>
                <wp:docPr id="13" name="Triângulo isósceles 13"/>
                <wp:cNvGraphicFramePr/>
                <a:graphic xmlns:a="http://schemas.openxmlformats.org/drawingml/2006/main">
                  <a:graphicData uri="http://schemas.microsoft.com/office/word/2010/wordprocessingShape">
                    <wps:wsp>
                      <wps:cNvSpPr/>
                      <wps:spPr>
                        <a:xfrm rot="16200000">
                          <a:off x="0" y="0"/>
                          <a:ext cx="713740" cy="61531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0BBE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3" o:spid="_x0000_s1026" type="#_x0000_t5" style="position:absolute;margin-left:-85.35pt;margin-top:.75pt;width:56.2pt;height:48.45pt;rotation:-90;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" fillcolor="#d8d8d8 [2732]" stroked="f" strokeweight="2pt"/>
            </w:pict>
          </mc:Fallback>
        </mc:AlternateContent>
      </w: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6" w:lineRule="exact"/>
        <w:rPr>
          <w:sz w:val="24"/>
          <w:szCs w:val="24"/>
        </w:rPr>
      </w:pPr>
    </w:p>
    <w:p w:rsidR="00E54F6C" w:rsidRDefault="004B743B">
      <w:pPr>
        <w:rPr>
          <w:sz w:val="20"/>
          <w:szCs w:val="20"/>
        </w:rPr>
      </w:pPr>
      <w:r>
        <w:rPr>
          <w:rFonts w:ascii="Calibri" w:eastAsia="Calibri" w:hAnsi="Calibri" w:cs="Calibri"/>
          <w:b/>
          <w:bCs/>
          <w:sz w:val="24"/>
          <w:szCs w:val="24"/>
        </w:rPr>
        <w:t>FACULDADE DE TECNOLOGIA SENAC - DF</w:t>
      </w:r>
    </w:p>
    <w:p w:rsidR="00E54F6C" w:rsidRDefault="004B743B">
      <w:pPr>
        <w:spacing w:line="239" w:lineRule="auto"/>
        <w:ind w:left="1340"/>
        <w:rPr>
          <w:sz w:val="20"/>
          <w:szCs w:val="20"/>
        </w:rPr>
      </w:pPr>
      <w:r>
        <w:rPr>
          <w:rFonts w:ascii="Calibri" w:eastAsia="Calibri" w:hAnsi="Calibri" w:cs="Calibri"/>
          <w:b/>
          <w:bCs/>
          <w:sz w:val="15"/>
          <w:szCs w:val="15"/>
        </w:rPr>
        <w:br w:type="column"/>
      </w:r>
      <w:r>
        <w:rPr>
          <w:rFonts w:ascii="Calibri" w:eastAsia="Calibri" w:hAnsi="Calibri" w:cs="Calibri"/>
          <w:b/>
          <w:bCs/>
          <w:sz w:val="15"/>
          <w:szCs w:val="15"/>
        </w:rPr>
        <w:t>Mantenedora</w:t>
      </w:r>
    </w:p>
    <w:p w:rsidR="00E54F6C" w:rsidRDefault="00E54F6C">
      <w:pPr>
        <w:spacing w:line="60" w:lineRule="exact"/>
        <w:rPr>
          <w:sz w:val="24"/>
          <w:szCs w:val="24"/>
        </w:rPr>
      </w:pPr>
    </w:p>
    <w:p w:rsidR="00E54F6C" w:rsidRDefault="004B743B">
      <w:pPr>
        <w:spacing w:line="239" w:lineRule="auto"/>
        <w:rPr>
          <w:sz w:val="20"/>
          <w:szCs w:val="20"/>
        </w:rPr>
      </w:pPr>
      <w:r>
        <w:rPr>
          <w:rFonts w:ascii="Calibri" w:eastAsia="Calibri" w:hAnsi="Calibri" w:cs="Calibri"/>
          <w:b/>
          <w:bCs/>
          <w:sz w:val="15"/>
          <w:szCs w:val="15"/>
        </w:rPr>
        <w:t>Serviço Nacional de Aprendizagem Comercial - Senac-DF</w:t>
      </w:r>
    </w:p>
    <w:p w:rsidR="00E54F6C" w:rsidRDefault="00E54F6C">
      <w:pPr>
        <w:spacing w:line="60" w:lineRule="exact"/>
        <w:rPr>
          <w:sz w:val="24"/>
          <w:szCs w:val="24"/>
        </w:rPr>
      </w:pPr>
    </w:p>
    <w:p w:rsidR="00E54F6C" w:rsidRDefault="004B743B">
      <w:pPr>
        <w:spacing w:line="239" w:lineRule="auto"/>
        <w:ind w:left="320"/>
        <w:rPr>
          <w:sz w:val="20"/>
          <w:szCs w:val="20"/>
        </w:rPr>
      </w:pPr>
      <w:r>
        <w:rPr>
          <w:rFonts w:ascii="Calibri" w:eastAsia="Calibri" w:hAnsi="Calibri" w:cs="Calibri"/>
          <w:b/>
          <w:bCs/>
          <w:sz w:val="15"/>
          <w:szCs w:val="15"/>
        </w:rPr>
        <w:t>Presidência do Conselho Regional do Senac-DF</w:t>
      </w:r>
    </w:p>
    <w:p w:rsidR="00E54F6C" w:rsidRDefault="00E54F6C">
      <w:pPr>
        <w:spacing w:line="60" w:lineRule="exact"/>
        <w:rPr>
          <w:sz w:val="24"/>
          <w:szCs w:val="24"/>
        </w:rPr>
      </w:pPr>
    </w:p>
    <w:p w:rsidR="00E54F6C" w:rsidRDefault="004B743B">
      <w:pPr>
        <w:spacing w:line="239" w:lineRule="auto"/>
        <w:ind w:left="1040"/>
        <w:rPr>
          <w:sz w:val="20"/>
          <w:szCs w:val="20"/>
        </w:rPr>
      </w:pPr>
      <w:r>
        <w:rPr>
          <w:rFonts w:ascii="Calibri" w:eastAsia="Calibri" w:hAnsi="Calibri" w:cs="Calibri"/>
          <w:i/>
          <w:iCs/>
          <w:sz w:val="15"/>
          <w:szCs w:val="15"/>
        </w:rPr>
        <w:t>Adelmir Araújo Santana</w:t>
      </w:r>
    </w:p>
    <w:p w:rsidR="00E54F6C" w:rsidRDefault="00E54F6C">
      <w:pPr>
        <w:spacing w:line="62" w:lineRule="exact"/>
        <w:rPr>
          <w:sz w:val="24"/>
          <w:szCs w:val="24"/>
        </w:rPr>
      </w:pPr>
    </w:p>
    <w:p w:rsidR="00E54F6C" w:rsidRDefault="004B743B">
      <w:pPr>
        <w:ind w:left="840"/>
        <w:rPr>
          <w:sz w:val="20"/>
          <w:szCs w:val="20"/>
        </w:rPr>
      </w:pPr>
      <w:r>
        <w:rPr>
          <w:rFonts w:ascii="Calibri" w:eastAsia="Calibri" w:hAnsi="Calibri" w:cs="Calibri"/>
          <w:b/>
          <w:bCs/>
          <w:sz w:val="15"/>
          <w:szCs w:val="15"/>
        </w:rPr>
        <w:t>Direção Regional do Senac-DF</w:t>
      </w:r>
    </w:p>
    <w:p w:rsidR="00E54F6C" w:rsidRDefault="00E54F6C">
      <w:pPr>
        <w:spacing w:line="59" w:lineRule="exact"/>
        <w:rPr>
          <w:sz w:val="24"/>
          <w:szCs w:val="24"/>
        </w:rPr>
      </w:pPr>
    </w:p>
    <w:p w:rsidR="00E54F6C" w:rsidRDefault="004B743B">
      <w:pPr>
        <w:ind w:left="960"/>
        <w:rPr>
          <w:sz w:val="20"/>
          <w:szCs w:val="20"/>
        </w:rPr>
      </w:pPr>
      <w:r>
        <w:rPr>
          <w:rFonts w:ascii="Calibri" w:eastAsia="Calibri" w:hAnsi="Calibri" w:cs="Calibri"/>
          <w:i/>
          <w:iCs/>
          <w:sz w:val="15"/>
          <w:szCs w:val="15"/>
        </w:rPr>
        <w:t>Luiz Otávio da Justa Neves</w:t>
      </w:r>
    </w:p>
    <w:p w:rsidR="00E54F6C" w:rsidRDefault="00E54F6C">
      <w:pPr>
        <w:spacing w:line="59" w:lineRule="exact"/>
        <w:rPr>
          <w:sz w:val="24"/>
          <w:szCs w:val="24"/>
        </w:rPr>
      </w:pPr>
    </w:p>
    <w:p w:rsidR="00E54F6C" w:rsidRDefault="004B743B">
      <w:pPr>
        <w:rPr>
          <w:sz w:val="20"/>
          <w:szCs w:val="20"/>
        </w:rPr>
      </w:pPr>
      <w:r>
        <w:rPr>
          <w:rFonts w:ascii="Calibri" w:eastAsia="Calibri" w:hAnsi="Calibri" w:cs="Calibri"/>
          <w:b/>
          <w:bCs/>
          <w:sz w:val="15"/>
          <w:szCs w:val="15"/>
        </w:rPr>
        <w:t>Diretor da Divisão de Educação Profissional do Senac- DF</w:t>
      </w:r>
    </w:p>
    <w:p w:rsidR="00E54F6C" w:rsidRDefault="00E54F6C">
      <w:pPr>
        <w:spacing w:line="62" w:lineRule="exact"/>
        <w:rPr>
          <w:sz w:val="24"/>
          <w:szCs w:val="24"/>
        </w:rPr>
      </w:pPr>
    </w:p>
    <w:p w:rsidR="00E54F6C" w:rsidRDefault="00C7682B">
      <w:pPr>
        <w:ind w:left="1060"/>
        <w:rPr>
          <w:sz w:val="20"/>
          <w:szCs w:val="20"/>
        </w:rPr>
      </w:pPr>
      <w:r>
        <w:rPr>
          <w:rFonts w:ascii="Calibri" w:eastAsia="Calibri" w:hAnsi="Calibri" w:cs="Calibri"/>
          <w:i/>
          <w:iCs/>
          <w:sz w:val="15"/>
          <w:szCs w:val="15"/>
        </w:rPr>
        <w:t>Kátia Christina S. Morais Corrêa</w:t>
      </w:r>
    </w:p>
    <w:p w:rsidR="00E54F6C" w:rsidRDefault="00E54F6C">
      <w:pPr>
        <w:spacing w:line="59" w:lineRule="exact"/>
        <w:rPr>
          <w:sz w:val="24"/>
          <w:szCs w:val="24"/>
        </w:rPr>
      </w:pPr>
    </w:p>
    <w:p w:rsidR="00E54F6C" w:rsidRDefault="004B743B">
      <w:pPr>
        <w:ind w:left="1500"/>
        <w:rPr>
          <w:sz w:val="20"/>
          <w:szCs w:val="20"/>
        </w:rPr>
      </w:pPr>
      <w:r>
        <w:rPr>
          <w:rFonts w:ascii="Calibri" w:eastAsia="Calibri" w:hAnsi="Calibri" w:cs="Calibri"/>
          <w:b/>
          <w:bCs/>
          <w:sz w:val="15"/>
          <w:szCs w:val="15"/>
        </w:rPr>
        <w:t>Mantida</w:t>
      </w:r>
    </w:p>
    <w:p w:rsidR="00E54F6C" w:rsidRDefault="00E54F6C">
      <w:pPr>
        <w:spacing w:line="59" w:lineRule="exact"/>
        <w:rPr>
          <w:sz w:val="24"/>
          <w:szCs w:val="24"/>
        </w:rPr>
      </w:pPr>
    </w:p>
    <w:p w:rsidR="00E54F6C" w:rsidRDefault="004B743B">
      <w:pPr>
        <w:ind w:left="700"/>
        <w:rPr>
          <w:sz w:val="20"/>
          <w:szCs w:val="20"/>
        </w:rPr>
      </w:pPr>
      <w:r>
        <w:rPr>
          <w:rFonts w:ascii="Calibri" w:eastAsia="Calibri" w:hAnsi="Calibri" w:cs="Calibri"/>
          <w:b/>
          <w:bCs/>
          <w:sz w:val="15"/>
          <w:szCs w:val="15"/>
        </w:rPr>
        <w:t>Faculdade de Tecnologia Senac-DF</w:t>
      </w:r>
    </w:p>
    <w:p w:rsidR="00E54F6C" w:rsidRDefault="00E54F6C">
      <w:pPr>
        <w:spacing w:line="62" w:lineRule="exact"/>
        <w:rPr>
          <w:sz w:val="24"/>
          <w:szCs w:val="24"/>
        </w:rPr>
      </w:pPr>
    </w:p>
    <w:p w:rsidR="00E54F6C" w:rsidRDefault="004B743B">
      <w:pPr>
        <w:ind w:left="1340"/>
        <w:rPr>
          <w:sz w:val="20"/>
          <w:szCs w:val="20"/>
        </w:rPr>
      </w:pPr>
      <w:r>
        <w:rPr>
          <w:rFonts w:ascii="Calibri" w:eastAsia="Calibri" w:hAnsi="Calibri" w:cs="Calibri"/>
          <w:b/>
          <w:bCs/>
          <w:sz w:val="15"/>
          <w:szCs w:val="15"/>
        </w:rPr>
        <w:t>Direção Geral</w:t>
      </w:r>
    </w:p>
    <w:p w:rsidR="00E54F6C" w:rsidRDefault="00E54F6C">
      <w:pPr>
        <w:spacing w:line="59" w:lineRule="exact"/>
        <w:rPr>
          <w:sz w:val="24"/>
          <w:szCs w:val="24"/>
        </w:rPr>
      </w:pPr>
    </w:p>
    <w:p w:rsidR="00E54F6C" w:rsidRDefault="00C57F6A">
      <w:pPr>
        <w:ind w:left="1060"/>
        <w:rPr>
          <w:sz w:val="20"/>
          <w:szCs w:val="20"/>
        </w:rPr>
      </w:pPr>
      <w:r>
        <w:rPr>
          <w:rFonts w:ascii="Calibri" w:eastAsia="Calibri" w:hAnsi="Calibri" w:cs="Calibri"/>
          <w:i/>
          <w:iCs/>
          <w:sz w:val="15"/>
          <w:szCs w:val="15"/>
        </w:rPr>
        <w:t>Carlos Humberto Spezia</w:t>
      </w:r>
    </w:p>
    <w:p w:rsidR="00E54F6C" w:rsidRDefault="00E54F6C">
      <w:pPr>
        <w:spacing w:line="59" w:lineRule="exact"/>
        <w:rPr>
          <w:sz w:val="24"/>
          <w:szCs w:val="24"/>
        </w:rPr>
      </w:pPr>
    </w:p>
    <w:p w:rsidR="00E54F6C" w:rsidRDefault="004B743B">
      <w:pPr>
        <w:ind w:left="1180"/>
        <w:rPr>
          <w:sz w:val="20"/>
          <w:szCs w:val="20"/>
        </w:rPr>
      </w:pPr>
      <w:r>
        <w:rPr>
          <w:rFonts w:ascii="Calibri" w:eastAsia="Calibri" w:hAnsi="Calibri" w:cs="Calibri"/>
          <w:b/>
          <w:bCs/>
          <w:sz w:val="15"/>
          <w:szCs w:val="15"/>
        </w:rPr>
        <w:t>Direção Acadêmica</w:t>
      </w:r>
    </w:p>
    <w:p w:rsidR="00E54F6C" w:rsidRDefault="00E54F6C">
      <w:pPr>
        <w:spacing w:line="60" w:lineRule="exact"/>
        <w:rPr>
          <w:sz w:val="24"/>
          <w:szCs w:val="24"/>
        </w:rPr>
      </w:pPr>
    </w:p>
    <w:p w:rsidR="00E54F6C" w:rsidRDefault="00C7682B">
      <w:pPr>
        <w:ind w:left="780"/>
        <w:rPr>
          <w:sz w:val="20"/>
          <w:szCs w:val="20"/>
        </w:rPr>
      </w:pPr>
      <w:r>
        <w:rPr>
          <w:rFonts w:ascii="Calibri" w:eastAsia="Calibri" w:hAnsi="Calibri" w:cs="Calibri"/>
          <w:i/>
          <w:iCs/>
          <w:sz w:val="15"/>
          <w:szCs w:val="15"/>
        </w:rPr>
        <w:t>Suely Vieira Parrine Sant’Ana</w:t>
      </w:r>
    </w:p>
    <w:p w:rsidR="00E54F6C" w:rsidRDefault="00E54F6C">
      <w:pPr>
        <w:spacing w:line="62" w:lineRule="exact"/>
        <w:rPr>
          <w:sz w:val="24"/>
          <w:szCs w:val="24"/>
        </w:rPr>
      </w:pPr>
    </w:p>
    <w:p w:rsidR="00E54F6C" w:rsidRDefault="004B743B">
      <w:pPr>
        <w:ind w:left="660"/>
        <w:rPr>
          <w:sz w:val="20"/>
          <w:szCs w:val="20"/>
        </w:rPr>
      </w:pPr>
      <w:r>
        <w:rPr>
          <w:rFonts w:ascii="Calibri" w:eastAsia="Calibri" w:hAnsi="Calibri" w:cs="Calibri"/>
          <w:b/>
          <w:bCs/>
          <w:sz w:val="15"/>
          <w:szCs w:val="15"/>
        </w:rPr>
        <w:t>Direção Financeira e Administrativa</w:t>
      </w:r>
    </w:p>
    <w:p w:rsidR="00E54F6C" w:rsidRDefault="00E54F6C">
      <w:pPr>
        <w:spacing w:line="59" w:lineRule="exact"/>
        <w:rPr>
          <w:sz w:val="24"/>
          <w:szCs w:val="24"/>
        </w:rPr>
      </w:pPr>
    </w:p>
    <w:p w:rsidR="00E54F6C" w:rsidRDefault="00C57F6A">
      <w:pPr>
        <w:ind w:left="860"/>
        <w:rPr>
          <w:sz w:val="20"/>
          <w:szCs w:val="20"/>
        </w:rPr>
      </w:pPr>
      <w:r>
        <w:rPr>
          <w:rFonts w:ascii="Calibri" w:eastAsia="Calibri" w:hAnsi="Calibri" w:cs="Calibri"/>
          <w:i/>
          <w:iCs/>
          <w:sz w:val="15"/>
          <w:szCs w:val="15"/>
        </w:rPr>
        <w:t>Júlio Neffa Araújo Lage</w:t>
      </w:r>
    </w:p>
    <w:p w:rsidR="00E54F6C" w:rsidRDefault="00E54F6C">
      <w:pPr>
        <w:ind w:left="860"/>
        <w:rPr>
          <w:sz w:val="24"/>
          <w:szCs w:val="24"/>
        </w:rPr>
      </w:pPr>
    </w:p>
    <w:p w:rsidR="00E231DC" w:rsidRDefault="00E231DC">
      <w:pPr>
        <w:ind w:left="860"/>
        <w:rPr>
          <w:sz w:val="24"/>
          <w:szCs w:val="24"/>
        </w:rPr>
      </w:pPr>
    </w:p>
    <w:p w:rsidR="00E231DC" w:rsidRDefault="00E231DC">
      <w:pPr>
        <w:ind w:left="860"/>
        <w:rPr>
          <w:sz w:val="24"/>
          <w:szCs w:val="24"/>
        </w:rPr>
      </w:pPr>
    </w:p>
    <w:p w:rsidR="00E231DC" w:rsidRDefault="00E231DC">
      <w:pPr>
        <w:ind w:left="860"/>
        <w:rPr>
          <w:sz w:val="24"/>
          <w:szCs w:val="24"/>
        </w:rPr>
        <w:sectPr w:rsidR="00E231DC">
          <w:pgSz w:w="16840" w:h="11906" w:orient="landscape"/>
          <w:pgMar w:top="714" w:right="2860" w:bottom="429" w:left="2400" w:header="0" w:footer="0" w:gutter="0"/>
          <w:cols w:num="2" w:space="720" w:equalWidth="0">
            <w:col w:w="4060" w:space="3980"/>
            <w:col w:w="3540"/>
          </w:cols>
        </w:sectPr>
      </w:pPr>
    </w:p>
    <w:p w:rsidR="00E54F6C" w:rsidRDefault="004B743B" w:rsidP="002468E1">
      <w:pPr>
        <w:jc w:val="center"/>
        <w:rPr>
          <w:sz w:val="20"/>
          <w:szCs w:val="20"/>
        </w:rPr>
      </w:pPr>
      <w:r>
        <w:rPr>
          <w:rFonts w:ascii="Calibri" w:eastAsia="Calibri" w:hAnsi="Calibri" w:cs="Calibri"/>
          <w:b/>
          <w:bCs/>
          <w:sz w:val="40"/>
          <w:szCs w:val="40"/>
        </w:rPr>
        <w:t>MANUAL DO ALUNO</w:t>
      </w:r>
    </w:p>
    <w:p w:rsidR="00E54F6C" w:rsidRDefault="00E54F6C">
      <w:pPr>
        <w:spacing w:line="200" w:lineRule="exact"/>
        <w:rPr>
          <w:sz w:val="24"/>
          <w:szCs w:val="24"/>
        </w:rPr>
      </w:pPr>
    </w:p>
    <w:p w:rsidR="00E54F6C" w:rsidRDefault="00E54F6C">
      <w:pPr>
        <w:spacing w:line="200" w:lineRule="exact"/>
        <w:rPr>
          <w:sz w:val="24"/>
          <w:szCs w:val="24"/>
        </w:rPr>
      </w:pPr>
      <w:bookmarkStart w:id="0" w:name="page1"/>
      <w:bookmarkEnd w:id="0"/>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54F6C" w:rsidRDefault="00E54F6C">
      <w:pPr>
        <w:spacing w:line="200" w:lineRule="exact"/>
        <w:rPr>
          <w:sz w:val="24"/>
          <w:szCs w:val="24"/>
        </w:rPr>
      </w:pPr>
    </w:p>
    <w:p w:rsidR="00E231DC" w:rsidRDefault="00E231DC">
      <w:pPr>
        <w:spacing w:line="200" w:lineRule="exact"/>
        <w:rPr>
          <w:sz w:val="24"/>
          <w:szCs w:val="24"/>
        </w:rPr>
      </w:pPr>
    </w:p>
    <w:p w:rsidR="00E231DC" w:rsidRDefault="00E231DC">
      <w:pPr>
        <w:spacing w:line="200" w:lineRule="exact"/>
        <w:rPr>
          <w:sz w:val="24"/>
          <w:szCs w:val="24"/>
        </w:rPr>
      </w:pPr>
    </w:p>
    <w:p w:rsidR="00E231DC" w:rsidRDefault="00E231DC">
      <w:pPr>
        <w:spacing w:line="200" w:lineRule="exact"/>
        <w:rPr>
          <w:sz w:val="24"/>
          <w:szCs w:val="24"/>
        </w:rPr>
      </w:pPr>
    </w:p>
    <w:p w:rsidR="00E231DC" w:rsidRDefault="00E231DC">
      <w:pPr>
        <w:spacing w:line="200" w:lineRule="exact"/>
        <w:rPr>
          <w:sz w:val="24"/>
          <w:szCs w:val="24"/>
        </w:rPr>
      </w:pPr>
    </w:p>
    <w:p w:rsidR="00E231DC" w:rsidRDefault="00E231DC">
      <w:pPr>
        <w:spacing w:line="200" w:lineRule="exact"/>
        <w:rPr>
          <w:sz w:val="24"/>
          <w:szCs w:val="24"/>
        </w:rPr>
      </w:pPr>
    </w:p>
    <w:p w:rsidR="00E231DC" w:rsidRDefault="00E231DC">
      <w:pPr>
        <w:spacing w:line="200" w:lineRule="exact"/>
        <w:rPr>
          <w:sz w:val="24"/>
          <w:szCs w:val="24"/>
        </w:rPr>
      </w:pPr>
    </w:p>
    <w:p w:rsidR="00E54F6C" w:rsidRDefault="00E54F6C">
      <w:pPr>
        <w:spacing w:line="200" w:lineRule="exact"/>
        <w:rPr>
          <w:sz w:val="24"/>
          <w:szCs w:val="24"/>
        </w:rPr>
      </w:pPr>
    </w:p>
    <w:p w:rsidR="00E54F6C" w:rsidRDefault="00E54F6C">
      <w:pPr>
        <w:spacing w:line="209" w:lineRule="exact"/>
        <w:rPr>
          <w:sz w:val="24"/>
          <w:szCs w:val="24"/>
        </w:rPr>
      </w:pPr>
    </w:p>
    <w:p w:rsidR="00E54F6C" w:rsidRDefault="008E377B">
      <w:pPr>
        <w:ind w:left="1500"/>
        <w:rPr>
          <w:sz w:val="20"/>
          <w:szCs w:val="20"/>
        </w:rPr>
      </w:pPr>
      <w:r>
        <w:rPr>
          <w:rFonts w:ascii="Calibri" w:eastAsia="Calibri" w:hAnsi="Calibri" w:cs="Calibri"/>
          <w:b/>
          <w:bCs/>
          <w:sz w:val="20"/>
          <w:szCs w:val="20"/>
        </w:rPr>
        <w:t>201</w:t>
      </w:r>
      <w:r w:rsidR="00EB7DA0">
        <w:rPr>
          <w:rFonts w:ascii="Calibri" w:eastAsia="Calibri" w:hAnsi="Calibri" w:cs="Calibri"/>
          <w:b/>
          <w:bCs/>
          <w:sz w:val="20"/>
          <w:szCs w:val="20"/>
        </w:rPr>
        <w:t>7</w:t>
      </w:r>
    </w:p>
    <w:p w:rsidR="00E54F6C" w:rsidRDefault="00BD188C">
      <w:pPr>
        <w:spacing w:line="189" w:lineRule="exact"/>
        <w:rPr>
          <w:sz w:val="24"/>
          <w:szCs w:val="24"/>
        </w:rPr>
      </w:pPr>
      <w:r>
        <w:rPr>
          <w:noProof/>
          <w:sz w:val="24"/>
          <w:szCs w:val="24"/>
        </w:rPr>
        <mc:AlternateContent>
          <mc:Choice Requires="wps">
            <w:drawing>
              <wp:anchor distT="0" distB="0" distL="114300" distR="114300" simplePos="0" relativeHeight="251715072" behindDoc="0" locked="0" layoutInCell="1" allowOverlap="1" wp14:anchorId="79EBAE51" wp14:editId="618B50DC">
                <wp:simplePos x="0" y="0"/>
                <wp:positionH relativeFrom="column">
                  <wp:posOffset>-627062</wp:posOffset>
                </wp:positionH>
                <wp:positionV relativeFrom="paragraph">
                  <wp:posOffset>509905</wp:posOffset>
                </wp:positionV>
                <wp:extent cx="4105275" cy="314325"/>
                <wp:effectExtent l="0" t="0" r="9525" b="9525"/>
                <wp:wrapNone/>
                <wp:docPr id="55" name="Retângulo 55"/>
                <wp:cNvGraphicFramePr/>
                <a:graphic xmlns:a="http://schemas.openxmlformats.org/drawingml/2006/main">
                  <a:graphicData uri="http://schemas.microsoft.com/office/word/2010/wordprocessingShape">
                    <wps:wsp>
                      <wps:cNvSpPr/>
                      <wps:spPr>
                        <a:xfrm>
                          <a:off x="0" y="0"/>
                          <a:ext cx="4105275" cy="3143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ACD28" id="Retângulo 55" o:spid="_x0000_s1026" style="position:absolute;margin-left:-49.35pt;margin-top:40.15pt;width:323.25pt;height:24.7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" fillcolor="#bfbfbf [2412]" stroked="f" strokeweight="2pt"/>
            </w:pict>
          </mc:Fallback>
        </mc:AlternateContent>
      </w:r>
      <w:r w:rsidR="004B743B">
        <w:rPr>
          <w:sz w:val="24"/>
          <w:szCs w:val="24"/>
        </w:rPr>
        <w:br w:type="column"/>
      </w:r>
    </w:p>
    <w:p w:rsidR="00BD188C" w:rsidRDefault="00BD188C" w:rsidP="00BD188C">
      <w:pPr>
        <w:ind w:left="0"/>
        <w:rPr>
          <w:rFonts w:ascii="Calibri" w:eastAsia="Calibri" w:hAnsi="Calibri" w:cs="Calibri"/>
          <w:b/>
          <w:bCs/>
          <w:sz w:val="16"/>
          <w:szCs w:val="16"/>
        </w:rPr>
      </w:pPr>
    </w:p>
    <w:p w:rsidR="00BD188C" w:rsidRDefault="00BD188C" w:rsidP="00BD188C">
      <w:pPr>
        <w:ind w:left="0"/>
        <w:rPr>
          <w:rFonts w:ascii="Calibri" w:eastAsia="Calibri" w:hAnsi="Calibri" w:cs="Calibri"/>
          <w:b/>
          <w:bCs/>
          <w:sz w:val="16"/>
          <w:szCs w:val="16"/>
        </w:rPr>
      </w:pPr>
    </w:p>
    <w:p w:rsidR="00BD188C" w:rsidRDefault="00BD188C" w:rsidP="00BD188C">
      <w:pPr>
        <w:ind w:left="0"/>
        <w:rPr>
          <w:rFonts w:ascii="Calibri" w:eastAsia="Calibri" w:hAnsi="Calibri" w:cs="Calibri"/>
          <w:b/>
          <w:bCs/>
          <w:sz w:val="16"/>
          <w:szCs w:val="16"/>
        </w:rPr>
      </w:pPr>
    </w:p>
    <w:p w:rsidR="00BD188C" w:rsidRDefault="00BD188C" w:rsidP="00BD188C">
      <w:pPr>
        <w:ind w:left="0"/>
        <w:rPr>
          <w:rFonts w:ascii="Calibri" w:eastAsia="Calibri" w:hAnsi="Calibri" w:cs="Calibri"/>
          <w:b/>
          <w:bCs/>
          <w:sz w:val="16"/>
          <w:szCs w:val="16"/>
        </w:rPr>
      </w:pPr>
    </w:p>
    <w:p w:rsidR="00BD188C" w:rsidRDefault="00BD188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231DC" w:rsidRDefault="00E231DC" w:rsidP="00BD188C">
      <w:pPr>
        <w:ind w:left="0"/>
        <w:rPr>
          <w:rFonts w:ascii="Calibri" w:eastAsia="Calibri" w:hAnsi="Calibri" w:cs="Calibri"/>
          <w:b/>
          <w:bCs/>
          <w:sz w:val="16"/>
          <w:szCs w:val="16"/>
        </w:rPr>
      </w:pPr>
    </w:p>
    <w:p w:rsidR="00E97006" w:rsidRDefault="00E97006" w:rsidP="00BD188C">
      <w:pPr>
        <w:ind w:left="0"/>
        <w:rPr>
          <w:rFonts w:ascii="Calibri" w:eastAsia="Calibri" w:hAnsi="Calibri" w:cs="Calibri"/>
          <w:b/>
          <w:bCs/>
          <w:sz w:val="16"/>
          <w:szCs w:val="16"/>
        </w:rPr>
      </w:pPr>
    </w:p>
    <w:p w:rsidR="00E97006" w:rsidRDefault="00E97006" w:rsidP="00BD188C">
      <w:pPr>
        <w:ind w:left="0"/>
        <w:rPr>
          <w:rFonts w:ascii="Calibri" w:eastAsia="Calibri" w:hAnsi="Calibri" w:cs="Calibri"/>
          <w:b/>
          <w:bCs/>
          <w:sz w:val="16"/>
          <w:szCs w:val="16"/>
        </w:rPr>
      </w:pPr>
    </w:p>
    <w:p w:rsidR="00E97006" w:rsidRDefault="00E97006" w:rsidP="00BD188C">
      <w:pPr>
        <w:ind w:left="0"/>
        <w:rPr>
          <w:rFonts w:ascii="Calibri" w:eastAsia="Calibri" w:hAnsi="Calibri" w:cs="Calibri"/>
          <w:b/>
          <w:bCs/>
          <w:sz w:val="16"/>
          <w:szCs w:val="16"/>
        </w:rPr>
      </w:pPr>
    </w:p>
    <w:p w:rsidR="00E97006" w:rsidRDefault="00E97006" w:rsidP="00BD188C">
      <w:pPr>
        <w:ind w:left="0"/>
        <w:rPr>
          <w:rFonts w:ascii="Calibri" w:eastAsia="Calibri" w:hAnsi="Calibri" w:cs="Calibri"/>
          <w:b/>
          <w:bCs/>
          <w:sz w:val="16"/>
          <w:szCs w:val="16"/>
        </w:rPr>
      </w:pPr>
    </w:p>
    <w:p w:rsidR="00E97006" w:rsidRDefault="00E97006" w:rsidP="00BD188C">
      <w:pPr>
        <w:ind w:left="0"/>
        <w:rPr>
          <w:rFonts w:ascii="Calibri" w:eastAsia="Calibri" w:hAnsi="Calibri" w:cs="Calibri"/>
          <w:b/>
          <w:bCs/>
          <w:sz w:val="16"/>
          <w:szCs w:val="16"/>
        </w:rPr>
      </w:pPr>
    </w:p>
    <w:p w:rsidR="00E97006" w:rsidRDefault="00E97006" w:rsidP="00BD188C">
      <w:pPr>
        <w:ind w:left="0"/>
        <w:rPr>
          <w:rFonts w:ascii="Calibri" w:eastAsia="Calibri" w:hAnsi="Calibri" w:cs="Calibri"/>
          <w:b/>
          <w:bCs/>
          <w:sz w:val="16"/>
          <w:szCs w:val="16"/>
        </w:rPr>
      </w:pPr>
    </w:p>
    <w:p w:rsidR="00C26205" w:rsidRDefault="00C26205" w:rsidP="00E97006">
      <w:pPr>
        <w:ind w:left="0" w:right="91"/>
        <w:jc w:val="right"/>
        <w:rPr>
          <w:rFonts w:ascii="Calibri" w:eastAsia="Calibri" w:hAnsi="Calibri" w:cs="Calibri"/>
          <w:b/>
          <w:bCs/>
        </w:rPr>
      </w:pPr>
      <w:r>
        <w:rPr>
          <w:rFonts w:ascii="Calibri" w:eastAsia="Calibri" w:hAnsi="Calibri" w:cs="Calibri"/>
          <w:b/>
          <w:bCs/>
        </w:rPr>
        <w:t>Brasí</w:t>
      </w:r>
      <w:r w:rsidR="00E97006" w:rsidRPr="00E97006">
        <w:rPr>
          <w:rFonts w:ascii="Calibri" w:eastAsia="Calibri" w:hAnsi="Calibri" w:cs="Calibri"/>
          <w:b/>
          <w:bCs/>
        </w:rPr>
        <w:t>lia</w:t>
      </w:r>
      <w:r>
        <w:rPr>
          <w:rFonts w:ascii="Calibri" w:eastAsia="Calibri" w:hAnsi="Calibri" w:cs="Calibri"/>
          <w:b/>
          <w:bCs/>
        </w:rPr>
        <w:t>-DF</w:t>
      </w:r>
    </w:p>
    <w:p w:rsidR="00E231DC" w:rsidRPr="00E97006" w:rsidRDefault="00C26205" w:rsidP="00C26205">
      <w:pPr>
        <w:ind w:left="0" w:right="91"/>
        <w:jc w:val="center"/>
        <w:rPr>
          <w:rFonts w:ascii="Calibri" w:eastAsia="Calibri" w:hAnsi="Calibri" w:cs="Calibri"/>
          <w:b/>
          <w:bCs/>
        </w:rPr>
      </w:pPr>
      <w:r>
        <w:rPr>
          <w:rFonts w:ascii="Calibri" w:eastAsia="Calibri" w:hAnsi="Calibri" w:cs="Calibri"/>
          <w:b/>
          <w:bCs/>
        </w:rPr>
        <w:t xml:space="preserve">                                                              </w:t>
      </w:r>
      <w:r w:rsidR="00E97006" w:rsidRPr="00E97006">
        <w:rPr>
          <w:rFonts w:ascii="Calibri" w:eastAsia="Calibri" w:hAnsi="Calibri" w:cs="Calibri"/>
          <w:b/>
          <w:bCs/>
        </w:rPr>
        <w:t xml:space="preserve"> 2017</w:t>
      </w:r>
    </w:p>
    <w:p w:rsidR="00E231DC" w:rsidRDefault="00E231DC" w:rsidP="00BD188C">
      <w:pPr>
        <w:ind w:left="0"/>
        <w:rPr>
          <w:rFonts w:ascii="Calibri" w:eastAsia="Calibri" w:hAnsi="Calibri" w:cs="Calibri"/>
          <w:b/>
          <w:bCs/>
          <w:sz w:val="16"/>
          <w:szCs w:val="16"/>
        </w:rPr>
      </w:pPr>
    </w:p>
    <w:p w:rsidR="00BD188C" w:rsidRDefault="00BD188C" w:rsidP="00BD188C">
      <w:pPr>
        <w:ind w:left="0"/>
        <w:rPr>
          <w:rFonts w:ascii="Calibri" w:eastAsia="Calibri" w:hAnsi="Calibri" w:cs="Calibri"/>
          <w:b/>
          <w:bCs/>
          <w:sz w:val="16"/>
          <w:szCs w:val="16"/>
        </w:rPr>
      </w:pPr>
    </w:p>
    <w:p w:rsidR="00BD188C" w:rsidRPr="00B6048B" w:rsidRDefault="00BD188C" w:rsidP="00BD188C">
      <w:pPr>
        <w:ind w:left="0"/>
        <w:rPr>
          <w:rFonts w:ascii="Calibri" w:eastAsia="Calibri" w:hAnsi="Calibri" w:cs="Calibri"/>
          <w:b/>
          <w:bCs/>
          <w:sz w:val="16"/>
          <w:szCs w:val="16"/>
        </w:rPr>
        <w:sectPr w:rsidR="00BD188C" w:rsidRPr="00B6048B" w:rsidSect="00E97006">
          <w:type w:val="continuous"/>
          <w:pgSz w:w="16840" w:h="11906" w:orient="landscape"/>
          <w:pgMar w:top="714" w:right="1540" w:bottom="429" w:left="2720" w:header="0" w:footer="0" w:gutter="0"/>
          <w:cols w:num="3" w:space="720" w:equalWidth="0">
            <w:col w:w="3440" w:space="2680"/>
            <w:col w:w="4060" w:space="28"/>
            <w:col w:w="2372"/>
          </w:cols>
        </w:sectPr>
      </w:pPr>
    </w:p>
    <w:p w:rsidR="00E54F6C" w:rsidRDefault="00E54F6C">
      <w:pPr>
        <w:spacing w:line="3" w:lineRule="exact"/>
        <w:rPr>
          <w:sz w:val="24"/>
          <w:szCs w:val="24"/>
        </w:rPr>
      </w:pPr>
    </w:p>
    <w:p w:rsidR="00E54F6C" w:rsidRDefault="00BD188C" w:rsidP="00BD188C">
      <w:pPr>
        <w:ind w:firstLine="714"/>
        <w:rPr>
          <w:sz w:val="20"/>
          <w:szCs w:val="20"/>
        </w:rPr>
      </w:pPr>
      <w:bookmarkStart w:id="1" w:name="page2"/>
      <w:bookmarkEnd w:id="1"/>
      <w:r>
        <w:rPr>
          <w:rFonts w:ascii="Calibri" w:eastAsia="Calibri" w:hAnsi="Calibri" w:cs="Calibri"/>
          <w:b/>
          <w:bCs/>
          <w:sz w:val="20"/>
          <w:szCs w:val="20"/>
        </w:rPr>
        <w:t>BE</w:t>
      </w:r>
      <w:r w:rsidR="004B743B">
        <w:rPr>
          <w:rFonts w:ascii="Calibri" w:eastAsia="Calibri" w:hAnsi="Calibri" w:cs="Calibri"/>
          <w:b/>
          <w:bCs/>
          <w:sz w:val="20"/>
          <w:szCs w:val="20"/>
        </w:rPr>
        <w:t>M-VINDO (A) À FACULDADE DE TECNOLOGIA SENAC DF</w:t>
      </w: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28" w:lineRule="exact"/>
        <w:rPr>
          <w:sz w:val="20"/>
          <w:szCs w:val="20"/>
        </w:rPr>
      </w:pPr>
    </w:p>
    <w:p w:rsidR="00E54F6C" w:rsidRDefault="004B743B">
      <w:pPr>
        <w:spacing w:line="217" w:lineRule="auto"/>
        <w:ind w:firstLine="708"/>
        <w:rPr>
          <w:sz w:val="20"/>
          <w:szCs w:val="20"/>
        </w:rPr>
      </w:pPr>
      <w:r>
        <w:rPr>
          <w:rFonts w:ascii="Calibri" w:eastAsia="Calibri" w:hAnsi="Calibri" w:cs="Calibri"/>
          <w:sz w:val="20"/>
          <w:szCs w:val="20"/>
        </w:rPr>
        <w:t>Você fez a escolha certa para desenvolver competências essenciais para a sua formação acadêmica, profissional e pessoal!</w:t>
      </w:r>
    </w:p>
    <w:p w:rsidR="00E54F6C" w:rsidRDefault="00E54F6C">
      <w:pPr>
        <w:spacing w:line="106" w:lineRule="exact"/>
        <w:rPr>
          <w:sz w:val="20"/>
          <w:szCs w:val="20"/>
        </w:rPr>
      </w:pPr>
    </w:p>
    <w:p w:rsidR="00E54F6C" w:rsidRDefault="004B743B">
      <w:pPr>
        <w:spacing w:line="234" w:lineRule="auto"/>
        <w:ind w:firstLine="708"/>
        <w:rPr>
          <w:sz w:val="20"/>
          <w:szCs w:val="20"/>
        </w:rPr>
      </w:pPr>
      <w:r>
        <w:rPr>
          <w:rFonts w:ascii="Calibri" w:eastAsia="Calibri" w:hAnsi="Calibri" w:cs="Calibri"/>
          <w:sz w:val="20"/>
          <w:szCs w:val="20"/>
        </w:rPr>
        <w:t>Com um corpo docente altamente qualificado, formado por especialistas, mestres e doutores, preparados para mediar conhecimentos e acompanhar o</w:t>
      </w:r>
      <w:r w:rsidR="00B86E95">
        <w:rPr>
          <w:rFonts w:ascii="Calibri" w:eastAsia="Calibri" w:hAnsi="Calibri" w:cs="Calibri"/>
          <w:sz w:val="20"/>
          <w:szCs w:val="20"/>
        </w:rPr>
        <w:t xml:space="preserve"> seu proces</w:t>
      </w:r>
      <w:r w:rsidR="00644C9B">
        <w:rPr>
          <w:rFonts w:ascii="Calibri" w:eastAsia="Calibri" w:hAnsi="Calibri" w:cs="Calibri"/>
          <w:sz w:val="20"/>
          <w:szCs w:val="20"/>
        </w:rPr>
        <w:t>so de aprendizagem a</w:t>
      </w:r>
      <w:r>
        <w:rPr>
          <w:rFonts w:ascii="Calibri" w:eastAsia="Calibri" w:hAnsi="Calibri" w:cs="Calibri"/>
          <w:sz w:val="20"/>
          <w:szCs w:val="20"/>
        </w:rPr>
        <w:t xml:space="preserve"> </w:t>
      </w:r>
      <w:r>
        <w:rPr>
          <w:rFonts w:ascii="Calibri" w:eastAsia="Calibri" w:hAnsi="Calibri" w:cs="Calibri"/>
          <w:b/>
          <w:bCs/>
          <w:sz w:val="20"/>
          <w:szCs w:val="20"/>
        </w:rPr>
        <w:t>Faculdade de Tecnologia</w:t>
      </w:r>
      <w:r>
        <w:rPr>
          <w:rFonts w:ascii="Calibri" w:eastAsia="Calibri" w:hAnsi="Calibri" w:cs="Calibri"/>
          <w:sz w:val="20"/>
          <w:szCs w:val="20"/>
        </w:rPr>
        <w:t xml:space="preserve"> </w:t>
      </w:r>
      <w:r>
        <w:rPr>
          <w:rFonts w:ascii="Calibri" w:eastAsia="Calibri" w:hAnsi="Calibri" w:cs="Calibri"/>
          <w:b/>
          <w:bCs/>
          <w:sz w:val="20"/>
          <w:szCs w:val="20"/>
        </w:rPr>
        <w:t xml:space="preserve">Senac DF, </w:t>
      </w:r>
      <w:r>
        <w:rPr>
          <w:rFonts w:ascii="Calibri" w:eastAsia="Calibri" w:hAnsi="Calibri" w:cs="Calibri"/>
          <w:sz w:val="20"/>
          <w:szCs w:val="20"/>
        </w:rPr>
        <w:t>recredenciada pela Portaria Ministerial n°. 590, de 16 de maio de</w:t>
      </w:r>
      <w:r>
        <w:rPr>
          <w:rFonts w:ascii="Calibri" w:eastAsia="Calibri" w:hAnsi="Calibri" w:cs="Calibri"/>
          <w:b/>
          <w:bCs/>
          <w:sz w:val="20"/>
          <w:szCs w:val="20"/>
        </w:rPr>
        <w:t xml:space="preserve"> </w:t>
      </w:r>
      <w:r>
        <w:rPr>
          <w:rFonts w:ascii="Calibri" w:eastAsia="Calibri" w:hAnsi="Calibri" w:cs="Calibri"/>
          <w:sz w:val="20"/>
          <w:szCs w:val="20"/>
        </w:rPr>
        <w:t xml:space="preserve">2012, publicada no Diário Oficial da União de 17 de maio de 2012, seção 1, p. 95, é mantida pelo Serviço Nacional de Aprendizagem Comercial do Distrito Federal – SENAC – DF e tem por </w:t>
      </w:r>
      <w:r>
        <w:rPr>
          <w:rFonts w:ascii="Calibri" w:eastAsia="Calibri" w:hAnsi="Calibri" w:cs="Calibri"/>
          <w:b/>
          <w:bCs/>
          <w:sz w:val="20"/>
          <w:szCs w:val="20"/>
        </w:rPr>
        <w:t>objetivo formar profissionais de alto nível</w:t>
      </w:r>
      <w:r>
        <w:rPr>
          <w:rFonts w:ascii="Calibri" w:eastAsia="Calibri" w:hAnsi="Calibri" w:cs="Calibri"/>
          <w:sz w:val="20"/>
          <w:szCs w:val="20"/>
        </w:rPr>
        <w:t xml:space="preserve"> </w:t>
      </w:r>
      <w:r>
        <w:rPr>
          <w:rFonts w:ascii="Calibri" w:eastAsia="Calibri" w:hAnsi="Calibri" w:cs="Calibri"/>
          <w:b/>
          <w:bCs/>
          <w:sz w:val="20"/>
          <w:szCs w:val="20"/>
        </w:rPr>
        <w:t>para o mercado de trabalho cada vez mais exigente.</w:t>
      </w:r>
    </w:p>
    <w:p w:rsidR="00E54F6C" w:rsidRDefault="00E54F6C">
      <w:pPr>
        <w:spacing w:line="110" w:lineRule="exact"/>
        <w:rPr>
          <w:sz w:val="20"/>
          <w:szCs w:val="20"/>
        </w:rPr>
      </w:pPr>
    </w:p>
    <w:p w:rsidR="00E54F6C" w:rsidRDefault="004B743B" w:rsidP="00644C9B">
      <w:pPr>
        <w:spacing w:line="225" w:lineRule="auto"/>
        <w:ind w:firstLine="708"/>
        <w:rPr>
          <w:sz w:val="20"/>
          <w:szCs w:val="20"/>
        </w:rPr>
      </w:pPr>
      <w:r>
        <w:rPr>
          <w:rFonts w:ascii="Calibri" w:eastAsia="Calibri" w:hAnsi="Calibri" w:cs="Calibri"/>
          <w:sz w:val="20"/>
          <w:szCs w:val="20"/>
        </w:rPr>
        <w:t xml:space="preserve">Com a </w:t>
      </w:r>
      <w:r>
        <w:rPr>
          <w:rFonts w:ascii="Calibri" w:eastAsia="Calibri" w:hAnsi="Calibri" w:cs="Calibri"/>
          <w:b/>
          <w:bCs/>
          <w:sz w:val="20"/>
          <w:szCs w:val="20"/>
        </w:rPr>
        <w:t>Missão</w:t>
      </w:r>
      <w:r>
        <w:rPr>
          <w:rFonts w:ascii="Calibri" w:eastAsia="Calibri" w:hAnsi="Calibri" w:cs="Calibri"/>
          <w:sz w:val="20"/>
          <w:szCs w:val="20"/>
        </w:rPr>
        <w:t xml:space="preserve"> de </w:t>
      </w:r>
      <w:r>
        <w:rPr>
          <w:rFonts w:ascii="Calibri" w:eastAsia="Calibri" w:hAnsi="Calibri" w:cs="Calibri"/>
          <w:b/>
          <w:bCs/>
          <w:sz w:val="20"/>
          <w:szCs w:val="20"/>
        </w:rPr>
        <w:t>“Educar em nível superior, buscando a inserção</w:t>
      </w:r>
      <w:r>
        <w:rPr>
          <w:rFonts w:ascii="Calibri" w:eastAsia="Calibri" w:hAnsi="Calibri" w:cs="Calibri"/>
          <w:sz w:val="20"/>
          <w:szCs w:val="20"/>
        </w:rPr>
        <w:t xml:space="preserve"> </w:t>
      </w:r>
      <w:r>
        <w:rPr>
          <w:rFonts w:ascii="Calibri" w:eastAsia="Calibri" w:hAnsi="Calibri" w:cs="Calibri"/>
          <w:b/>
          <w:bCs/>
          <w:sz w:val="20"/>
          <w:szCs w:val="20"/>
        </w:rPr>
        <w:t xml:space="preserve">dos seus discentes no mercado de trabalho, contribuindo para o desenvolvimento socioeconômico </w:t>
      </w:r>
      <w:r w:rsidRPr="00B86E95">
        <w:rPr>
          <w:rFonts w:ascii="Calibri" w:eastAsia="Calibri" w:hAnsi="Calibri" w:cs="Calibri"/>
          <w:b/>
          <w:bCs/>
          <w:sz w:val="20"/>
          <w:szCs w:val="20"/>
        </w:rPr>
        <w:t xml:space="preserve">do Distrito Federal e do entorno”, </w:t>
      </w:r>
      <w:r w:rsidRPr="00B86E95">
        <w:rPr>
          <w:rFonts w:ascii="Calibri" w:eastAsia="Calibri" w:hAnsi="Calibri" w:cs="Calibri"/>
          <w:sz w:val="20"/>
          <w:szCs w:val="20"/>
        </w:rPr>
        <w:t>a</w:t>
      </w:r>
      <w:r w:rsidR="00644C9B">
        <w:rPr>
          <w:sz w:val="20"/>
          <w:szCs w:val="20"/>
        </w:rPr>
        <w:t xml:space="preserve"> </w:t>
      </w:r>
      <w:r>
        <w:rPr>
          <w:rFonts w:ascii="Calibri" w:eastAsia="Calibri" w:hAnsi="Calibri" w:cs="Calibri"/>
          <w:b/>
          <w:bCs/>
          <w:sz w:val="20"/>
          <w:szCs w:val="20"/>
        </w:rPr>
        <w:t xml:space="preserve">Faculdade de Tecnologia Senac - DF </w:t>
      </w:r>
      <w:r>
        <w:rPr>
          <w:rFonts w:ascii="Calibri" w:eastAsia="Calibri" w:hAnsi="Calibri" w:cs="Calibri"/>
          <w:sz w:val="20"/>
          <w:szCs w:val="20"/>
        </w:rPr>
        <w:t>entende que o ensino praticado nesta</w:t>
      </w:r>
      <w:r>
        <w:rPr>
          <w:rFonts w:ascii="Calibri" w:eastAsia="Calibri" w:hAnsi="Calibri" w:cs="Calibri"/>
          <w:b/>
          <w:bCs/>
          <w:sz w:val="20"/>
          <w:szCs w:val="20"/>
        </w:rPr>
        <w:t xml:space="preserve"> </w:t>
      </w:r>
      <w:r>
        <w:rPr>
          <w:rFonts w:ascii="Calibri" w:eastAsia="Calibri" w:hAnsi="Calibri" w:cs="Calibri"/>
          <w:sz w:val="20"/>
          <w:szCs w:val="20"/>
        </w:rPr>
        <w:t xml:space="preserve">Instituição de Educação Superior formula-se em função do aprendizado </w:t>
      </w:r>
      <w:r>
        <w:rPr>
          <w:rFonts w:ascii="Calibri" w:eastAsia="Calibri" w:hAnsi="Calibri" w:cs="Calibri"/>
          <w:b/>
          <w:bCs/>
          <w:sz w:val="20"/>
          <w:szCs w:val="20"/>
        </w:rPr>
        <w:t>com</w:t>
      </w:r>
      <w:r>
        <w:rPr>
          <w:rFonts w:ascii="Calibri" w:eastAsia="Calibri" w:hAnsi="Calibri" w:cs="Calibri"/>
          <w:sz w:val="20"/>
          <w:szCs w:val="20"/>
        </w:rPr>
        <w:t xml:space="preserve"> </w:t>
      </w:r>
      <w:r>
        <w:rPr>
          <w:rFonts w:ascii="Calibri" w:eastAsia="Calibri" w:hAnsi="Calibri" w:cs="Calibri"/>
          <w:b/>
          <w:bCs/>
          <w:sz w:val="20"/>
          <w:szCs w:val="20"/>
        </w:rPr>
        <w:t>a oferta de cursos de graduação tecnológica e de pós-graduação nas áreas de gestão e de tecnologia da informação</w:t>
      </w:r>
      <w:r>
        <w:rPr>
          <w:rFonts w:ascii="Calibri" w:eastAsia="Calibri" w:hAnsi="Calibri" w:cs="Calibri"/>
          <w:sz w:val="20"/>
          <w:szCs w:val="20"/>
        </w:rPr>
        <w:t>. Assim sendo, o ensino será</w:t>
      </w:r>
      <w:r>
        <w:rPr>
          <w:rFonts w:ascii="Calibri" w:eastAsia="Calibri" w:hAnsi="Calibri" w:cs="Calibri"/>
          <w:b/>
          <w:bCs/>
          <w:sz w:val="20"/>
          <w:szCs w:val="20"/>
        </w:rPr>
        <w:t xml:space="preserve"> </w:t>
      </w:r>
      <w:r>
        <w:rPr>
          <w:rFonts w:ascii="Calibri" w:eastAsia="Calibri" w:hAnsi="Calibri" w:cs="Calibri"/>
          <w:sz w:val="20"/>
          <w:szCs w:val="20"/>
        </w:rPr>
        <w:t>constantemente monitorado, avaliado, refletido e, se necessário, reformulado para garantir o alcance da qualidade na aprendizagem do perfil esperado do egresso.</w:t>
      </w:r>
    </w:p>
    <w:p w:rsidR="00E54F6C" w:rsidRDefault="00E54F6C">
      <w:pPr>
        <w:spacing w:line="110" w:lineRule="exact"/>
        <w:rPr>
          <w:sz w:val="20"/>
          <w:szCs w:val="20"/>
        </w:rPr>
      </w:pPr>
    </w:p>
    <w:p w:rsidR="00E54F6C" w:rsidRDefault="004B743B">
      <w:pPr>
        <w:spacing w:line="229" w:lineRule="auto"/>
        <w:ind w:firstLine="708"/>
        <w:rPr>
          <w:sz w:val="20"/>
          <w:szCs w:val="20"/>
        </w:rPr>
      </w:pPr>
      <w:r>
        <w:rPr>
          <w:rFonts w:ascii="Calibri" w:eastAsia="Calibri" w:hAnsi="Calibri" w:cs="Calibri"/>
          <w:sz w:val="20"/>
          <w:szCs w:val="20"/>
        </w:rPr>
        <w:t xml:space="preserve">Você encontrará no </w:t>
      </w:r>
      <w:r>
        <w:rPr>
          <w:rFonts w:ascii="Calibri" w:eastAsia="Calibri" w:hAnsi="Calibri" w:cs="Calibri"/>
          <w:b/>
          <w:bCs/>
          <w:sz w:val="20"/>
          <w:szCs w:val="20"/>
        </w:rPr>
        <w:t>Manual do Aluno</w:t>
      </w:r>
      <w:r>
        <w:rPr>
          <w:rFonts w:ascii="Calibri" w:eastAsia="Calibri" w:hAnsi="Calibri" w:cs="Calibri"/>
          <w:sz w:val="20"/>
          <w:szCs w:val="20"/>
        </w:rPr>
        <w:t xml:space="preserve"> informações referentes à Mant</w:t>
      </w:r>
      <w:r w:rsidR="00B86E95">
        <w:rPr>
          <w:rFonts w:ascii="Calibri" w:eastAsia="Calibri" w:hAnsi="Calibri" w:cs="Calibri"/>
          <w:sz w:val="20"/>
          <w:szCs w:val="20"/>
        </w:rPr>
        <w:t>enedora e a</w:t>
      </w:r>
      <w:r>
        <w:rPr>
          <w:rFonts w:ascii="Calibri" w:eastAsia="Calibri" w:hAnsi="Calibri" w:cs="Calibri"/>
          <w:sz w:val="20"/>
          <w:szCs w:val="20"/>
        </w:rPr>
        <w:t xml:space="preserve"> Mantida, com o propósito de auxiliá-lo nas orientações dos processos </w:t>
      </w:r>
      <w:r>
        <w:rPr>
          <w:rFonts w:ascii="Calibri" w:eastAsia="Calibri" w:hAnsi="Calibri" w:cs="Calibri"/>
          <w:b/>
          <w:bCs/>
          <w:sz w:val="20"/>
          <w:szCs w:val="20"/>
        </w:rPr>
        <w:t>institucionais</w:t>
      </w:r>
      <w:r>
        <w:rPr>
          <w:rFonts w:ascii="Calibri" w:eastAsia="Calibri" w:hAnsi="Calibri" w:cs="Calibri"/>
          <w:sz w:val="20"/>
          <w:szCs w:val="20"/>
        </w:rPr>
        <w:t xml:space="preserve">, </w:t>
      </w:r>
      <w:r>
        <w:rPr>
          <w:rFonts w:ascii="Calibri" w:eastAsia="Calibri" w:hAnsi="Calibri" w:cs="Calibri"/>
          <w:b/>
          <w:bCs/>
          <w:sz w:val="20"/>
          <w:szCs w:val="20"/>
        </w:rPr>
        <w:t>acadêmicos,</w:t>
      </w:r>
      <w:r>
        <w:rPr>
          <w:rFonts w:ascii="Calibri" w:eastAsia="Calibri" w:hAnsi="Calibri" w:cs="Calibri"/>
          <w:sz w:val="20"/>
          <w:szCs w:val="20"/>
        </w:rPr>
        <w:t xml:space="preserve"> p</w:t>
      </w:r>
      <w:r>
        <w:rPr>
          <w:rFonts w:ascii="Calibri" w:eastAsia="Calibri" w:hAnsi="Calibri" w:cs="Calibri"/>
          <w:b/>
          <w:bCs/>
          <w:sz w:val="20"/>
          <w:szCs w:val="20"/>
        </w:rPr>
        <w:t>edagógicos</w:t>
      </w:r>
      <w:r>
        <w:rPr>
          <w:rFonts w:ascii="Calibri" w:eastAsia="Calibri" w:hAnsi="Calibri" w:cs="Calibri"/>
          <w:sz w:val="20"/>
          <w:szCs w:val="20"/>
        </w:rPr>
        <w:t xml:space="preserve">, </w:t>
      </w:r>
      <w:r>
        <w:rPr>
          <w:rFonts w:ascii="Calibri" w:eastAsia="Calibri" w:hAnsi="Calibri" w:cs="Calibri"/>
          <w:b/>
          <w:bCs/>
          <w:sz w:val="20"/>
          <w:szCs w:val="20"/>
        </w:rPr>
        <w:t>administrativos</w:t>
      </w:r>
      <w:r>
        <w:rPr>
          <w:rFonts w:ascii="Calibri" w:eastAsia="Calibri" w:hAnsi="Calibri" w:cs="Calibri"/>
          <w:sz w:val="20"/>
          <w:szCs w:val="20"/>
        </w:rPr>
        <w:t xml:space="preserve"> e </w:t>
      </w:r>
      <w:r>
        <w:rPr>
          <w:rFonts w:ascii="Calibri" w:eastAsia="Calibri" w:hAnsi="Calibri" w:cs="Calibri"/>
          <w:b/>
          <w:bCs/>
          <w:sz w:val="20"/>
          <w:szCs w:val="20"/>
        </w:rPr>
        <w:t xml:space="preserve">financeiros </w:t>
      </w:r>
      <w:r>
        <w:rPr>
          <w:rFonts w:ascii="Calibri" w:eastAsia="Calibri" w:hAnsi="Calibri" w:cs="Calibri"/>
          <w:sz w:val="20"/>
          <w:szCs w:val="20"/>
        </w:rPr>
        <w:t>ao longo de sua permanência em nossa faculdade.</w:t>
      </w: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68" w:lineRule="exact"/>
        <w:rPr>
          <w:sz w:val="20"/>
          <w:szCs w:val="20"/>
        </w:rPr>
      </w:pPr>
    </w:p>
    <w:p w:rsidR="00E54F6C" w:rsidRDefault="004B743B">
      <w:pPr>
        <w:rPr>
          <w:rFonts w:ascii="Calibri" w:eastAsia="Calibri" w:hAnsi="Calibri" w:cs="Calibri"/>
          <w:sz w:val="20"/>
          <w:szCs w:val="20"/>
        </w:rPr>
      </w:pPr>
      <w:r>
        <w:rPr>
          <w:rFonts w:ascii="Calibri" w:eastAsia="Calibri" w:hAnsi="Calibri" w:cs="Calibri"/>
          <w:sz w:val="20"/>
          <w:szCs w:val="20"/>
        </w:rPr>
        <w:t>É um privilégio recebê-lo (a) em nossa instituição!</w:t>
      </w:r>
    </w:p>
    <w:p w:rsidR="00CF0EC0" w:rsidRDefault="00CF0EC0">
      <w:pPr>
        <w:rPr>
          <w:rFonts w:ascii="Calibri" w:eastAsia="Calibri" w:hAnsi="Calibri" w:cs="Calibri"/>
          <w:sz w:val="20"/>
          <w:szCs w:val="20"/>
        </w:rPr>
      </w:pPr>
    </w:p>
    <w:p w:rsidR="00CF0EC0" w:rsidRDefault="00CF0EC0">
      <w:pPr>
        <w:rPr>
          <w:sz w:val="20"/>
          <w:szCs w:val="20"/>
        </w:rPr>
      </w:pPr>
      <w:r>
        <w:rPr>
          <w:rFonts w:ascii="Calibri" w:eastAsia="Calibri" w:hAnsi="Calibri" w:cs="Calibri"/>
          <w:sz w:val="20"/>
          <w:szCs w:val="20"/>
        </w:rPr>
        <w:t>Direção Acadêmica</w:t>
      </w:r>
    </w:p>
    <w:p w:rsidR="00E54F6C" w:rsidRDefault="004B743B">
      <w:pPr>
        <w:spacing w:line="55" w:lineRule="exact"/>
        <w:rPr>
          <w:sz w:val="20"/>
          <w:szCs w:val="20"/>
        </w:rPr>
      </w:pPr>
      <w:r>
        <w:rPr>
          <w:sz w:val="20"/>
          <w:szCs w:val="20"/>
        </w:rPr>
        <w:br w:type="column"/>
      </w:r>
    </w:p>
    <w:p w:rsidR="00E54F6C" w:rsidRPr="00B86E95" w:rsidRDefault="004B743B">
      <w:pPr>
        <w:numPr>
          <w:ilvl w:val="0"/>
          <w:numId w:val="1"/>
        </w:numPr>
        <w:tabs>
          <w:tab w:val="left" w:pos="283"/>
        </w:tabs>
        <w:spacing w:line="218" w:lineRule="auto"/>
        <w:ind w:left="283" w:right="560" w:hanging="283"/>
        <w:rPr>
          <w:rFonts w:ascii="Calibri" w:eastAsia="Calibri" w:hAnsi="Calibri" w:cs="Calibri"/>
          <w:b/>
          <w:bCs/>
          <w:sz w:val="24"/>
          <w:szCs w:val="24"/>
        </w:rPr>
      </w:pPr>
      <w:r w:rsidRPr="00B86E95">
        <w:rPr>
          <w:rFonts w:ascii="Calibri" w:eastAsia="Calibri" w:hAnsi="Calibri" w:cs="Calibri"/>
          <w:b/>
          <w:bCs/>
          <w:sz w:val="24"/>
          <w:szCs w:val="24"/>
        </w:rPr>
        <w:t>Conhecendo a Faculdade de Tecnologia Senac do Distrito Federal</w:t>
      </w:r>
    </w:p>
    <w:p w:rsidR="00E54F6C" w:rsidRDefault="00E54F6C">
      <w:pPr>
        <w:spacing w:line="200" w:lineRule="exact"/>
        <w:rPr>
          <w:sz w:val="20"/>
          <w:szCs w:val="20"/>
        </w:rPr>
      </w:pPr>
    </w:p>
    <w:p w:rsidR="00E54F6C" w:rsidRDefault="00E54F6C">
      <w:pPr>
        <w:spacing w:line="334" w:lineRule="exact"/>
        <w:rPr>
          <w:sz w:val="20"/>
          <w:szCs w:val="20"/>
        </w:rPr>
      </w:pPr>
    </w:p>
    <w:p w:rsidR="00E54F6C" w:rsidRDefault="004B743B">
      <w:pPr>
        <w:numPr>
          <w:ilvl w:val="0"/>
          <w:numId w:val="2"/>
        </w:numPr>
        <w:tabs>
          <w:tab w:val="left" w:pos="703"/>
        </w:tabs>
        <w:ind w:left="703" w:hanging="703"/>
        <w:rPr>
          <w:rFonts w:ascii="Calibri" w:eastAsia="Calibri" w:hAnsi="Calibri" w:cs="Calibri"/>
          <w:b/>
          <w:bCs/>
          <w:sz w:val="24"/>
          <w:szCs w:val="24"/>
        </w:rPr>
      </w:pPr>
      <w:r>
        <w:rPr>
          <w:rFonts w:ascii="Calibri" w:eastAsia="Calibri" w:hAnsi="Calibri" w:cs="Calibri"/>
          <w:b/>
          <w:bCs/>
          <w:sz w:val="24"/>
          <w:szCs w:val="24"/>
        </w:rPr>
        <w:t>A Mantenedora</w:t>
      </w:r>
    </w:p>
    <w:p w:rsidR="00E54F6C" w:rsidRDefault="00E54F6C">
      <w:pPr>
        <w:spacing w:line="200" w:lineRule="exact"/>
        <w:rPr>
          <w:sz w:val="20"/>
          <w:szCs w:val="20"/>
        </w:rPr>
      </w:pPr>
    </w:p>
    <w:p w:rsidR="00E54F6C" w:rsidRDefault="00E54F6C">
      <w:pPr>
        <w:spacing w:line="210" w:lineRule="exact"/>
        <w:rPr>
          <w:sz w:val="20"/>
          <w:szCs w:val="20"/>
        </w:rPr>
      </w:pPr>
    </w:p>
    <w:p w:rsidR="00E54F6C" w:rsidRDefault="004B743B">
      <w:pPr>
        <w:spacing w:line="224" w:lineRule="auto"/>
        <w:ind w:left="3" w:right="200"/>
        <w:rPr>
          <w:sz w:val="20"/>
          <w:szCs w:val="20"/>
        </w:rPr>
      </w:pPr>
      <w:r>
        <w:rPr>
          <w:rFonts w:ascii="Calibri" w:eastAsia="Calibri" w:hAnsi="Calibri" w:cs="Calibri"/>
          <w:sz w:val="20"/>
          <w:szCs w:val="20"/>
        </w:rPr>
        <w:t>A Mantenedora – Serviço Nacional de Aprendizagem Comercial SENAC – DF - é a pessoa jurídica que fornece os recursos necessários para o funcionamento da instituição de ensino superior e a representa legalmente.</w:t>
      </w:r>
    </w:p>
    <w:p w:rsidR="00E54F6C" w:rsidRDefault="00E54F6C">
      <w:pPr>
        <w:spacing w:line="108" w:lineRule="exact"/>
        <w:rPr>
          <w:sz w:val="20"/>
          <w:szCs w:val="20"/>
        </w:rPr>
      </w:pPr>
    </w:p>
    <w:p w:rsidR="00E54F6C" w:rsidRDefault="004B743B">
      <w:pPr>
        <w:spacing w:line="234" w:lineRule="auto"/>
        <w:ind w:left="3" w:right="200"/>
        <w:rPr>
          <w:sz w:val="20"/>
          <w:szCs w:val="20"/>
        </w:rPr>
      </w:pPr>
      <w:r>
        <w:rPr>
          <w:rFonts w:ascii="Calibri" w:eastAsia="Calibri" w:hAnsi="Calibri" w:cs="Calibri"/>
          <w:sz w:val="20"/>
          <w:szCs w:val="20"/>
        </w:rPr>
        <w:t xml:space="preserve">A </w:t>
      </w:r>
      <w:r>
        <w:rPr>
          <w:rFonts w:ascii="Calibri" w:eastAsia="Calibri" w:hAnsi="Calibri" w:cs="Calibri"/>
          <w:b/>
          <w:bCs/>
          <w:sz w:val="20"/>
          <w:szCs w:val="20"/>
        </w:rPr>
        <w:t>Faculdade de Tecnologia Senac-DF</w:t>
      </w:r>
      <w:r>
        <w:rPr>
          <w:rFonts w:ascii="Calibri" w:eastAsia="Calibri" w:hAnsi="Calibri" w:cs="Calibri"/>
          <w:sz w:val="20"/>
          <w:szCs w:val="20"/>
        </w:rPr>
        <w:t xml:space="preserve"> doravante denominada </w:t>
      </w:r>
      <w:r>
        <w:rPr>
          <w:rFonts w:ascii="Calibri" w:eastAsia="Calibri" w:hAnsi="Calibri" w:cs="Calibri"/>
          <w:b/>
          <w:bCs/>
          <w:sz w:val="20"/>
          <w:szCs w:val="20"/>
        </w:rPr>
        <w:t>Faculdade</w:t>
      </w:r>
      <w:r>
        <w:rPr>
          <w:rFonts w:ascii="Calibri" w:eastAsia="Calibri" w:hAnsi="Calibri" w:cs="Calibri"/>
          <w:sz w:val="20"/>
          <w:szCs w:val="20"/>
        </w:rPr>
        <w:t xml:space="preserve"> </w:t>
      </w:r>
      <w:r>
        <w:rPr>
          <w:rFonts w:ascii="Calibri" w:eastAsia="Calibri" w:hAnsi="Calibri" w:cs="Calibri"/>
          <w:b/>
          <w:bCs/>
          <w:sz w:val="20"/>
          <w:szCs w:val="20"/>
        </w:rPr>
        <w:t>Senac-DF</w:t>
      </w:r>
      <w:r>
        <w:rPr>
          <w:rFonts w:ascii="Calibri" w:eastAsia="Calibri" w:hAnsi="Calibri" w:cs="Calibri"/>
          <w:sz w:val="20"/>
          <w:szCs w:val="20"/>
        </w:rPr>
        <w:t>, com limite territorial de atuação circunscrito ao Distrito Federal, é</w:t>
      </w:r>
      <w:r>
        <w:rPr>
          <w:rFonts w:ascii="Calibri" w:eastAsia="Calibri" w:hAnsi="Calibri" w:cs="Calibri"/>
          <w:b/>
          <w:bCs/>
          <w:sz w:val="20"/>
          <w:szCs w:val="20"/>
        </w:rPr>
        <w:t xml:space="preserve"> </w:t>
      </w:r>
      <w:r>
        <w:rPr>
          <w:rFonts w:ascii="Calibri" w:eastAsia="Calibri" w:hAnsi="Calibri" w:cs="Calibri"/>
          <w:sz w:val="20"/>
          <w:szCs w:val="20"/>
        </w:rPr>
        <w:t>uma Instituição Privada de Ensino Superior mantida pelo Serviço Nacional de Aprendizagem Comercial – Administração Regional do Distrito Federal/ Senac-DF, pessoa jurídica de direito privado, criado pela Resolução SENAC DN nº 317/69 de 27/07/1969, com sede e foro em Brasília - Distrito Federal, é organizado e dirigido pela Federação do Comércio de Bens e Serviços do Distrito Federal – Fecomércio-DF.</w:t>
      </w:r>
    </w:p>
    <w:p w:rsidR="00E54F6C" w:rsidRDefault="00E54F6C">
      <w:pPr>
        <w:spacing w:line="170" w:lineRule="exact"/>
        <w:rPr>
          <w:sz w:val="20"/>
          <w:szCs w:val="20"/>
        </w:rPr>
      </w:pPr>
    </w:p>
    <w:p w:rsidR="00E54F6C" w:rsidRDefault="004B743B">
      <w:pPr>
        <w:spacing w:line="228" w:lineRule="auto"/>
        <w:ind w:left="3" w:right="200"/>
        <w:rPr>
          <w:sz w:val="20"/>
          <w:szCs w:val="20"/>
        </w:rPr>
      </w:pPr>
      <w:r>
        <w:rPr>
          <w:rFonts w:ascii="Calibri" w:eastAsia="Calibri" w:hAnsi="Calibri" w:cs="Calibri"/>
          <w:sz w:val="20"/>
          <w:szCs w:val="20"/>
        </w:rPr>
        <w:t>A prestação de contas do Senac-DF é submetida a diversos órgãos de controle que têm como função acompanhar as suas ações, tais como Tribunal de Contas da União – TCU, Controladoria Geral da União – CGU, Conselho Fiscal do Senac-DN, Conselho Regional do Senac-DF, dentre outros.</w:t>
      </w:r>
    </w:p>
    <w:p w:rsidR="00E54F6C" w:rsidRDefault="00E54F6C">
      <w:pPr>
        <w:spacing w:line="169" w:lineRule="exact"/>
        <w:rPr>
          <w:sz w:val="20"/>
          <w:szCs w:val="20"/>
        </w:rPr>
      </w:pPr>
    </w:p>
    <w:p w:rsidR="00E54F6C" w:rsidRDefault="004B743B">
      <w:pPr>
        <w:spacing w:line="224" w:lineRule="auto"/>
        <w:ind w:left="3" w:right="260"/>
        <w:rPr>
          <w:sz w:val="20"/>
          <w:szCs w:val="20"/>
        </w:rPr>
      </w:pPr>
      <w:r>
        <w:rPr>
          <w:rFonts w:ascii="Calibri" w:eastAsia="Calibri" w:hAnsi="Calibri" w:cs="Calibri"/>
          <w:sz w:val="20"/>
          <w:szCs w:val="20"/>
        </w:rPr>
        <w:t>O Senac-DF vem contribuindo para a superação dos problemas sociais e econômicos do país, por meio da Educação Profissional de trabalhadores para as áreas de Comércio de Bens e Serviços, Turismo e Saúde.</w:t>
      </w:r>
    </w:p>
    <w:p w:rsidR="00E54F6C" w:rsidRDefault="00E54F6C">
      <w:pPr>
        <w:spacing w:line="168" w:lineRule="exact"/>
        <w:rPr>
          <w:sz w:val="20"/>
          <w:szCs w:val="20"/>
        </w:rPr>
      </w:pPr>
    </w:p>
    <w:p w:rsidR="00E54F6C" w:rsidRDefault="004B743B">
      <w:pPr>
        <w:spacing w:line="230" w:lineRule="auto"/>
        <w:ind w:left="3" w:right="260"/>
        <w:rPr>
          <w:sz w:val="20"/>
          <w:szCs w:val="20"/>
        </w:rPr>
      </w:pPr>
      <w:r>
        <w:rPr>
          <w:rFonts w:ascii="Calibri" w:eastAsia="Calibri" w:hAnsi="Calibri" w:cs="Calibri"/>
          <w:sz w:val="20"/>
          <w:szCs w:val="20"/>
        </w:rPr>
        <w:t>Uma parte dos recursos financeiros do Senac-DF provêm de receita própria, gerada pela oferta de cursos e demais atividades pagas oferecidas pela instituição. A outra parte vem da contribuição compulsória, que equivale à arrecadação de 1% da folha de pagamento das empresas do setor de comércio e serviços.</w:t>
      </w:r>
    </w:p>
    <w:p w:rsidR="00E54F6C" w:rsidRDefault="00E54F6C">
      <w:pPr>
        <w:spacing w:line="172" w:lineRule="exact"/>
        <w:rPr>
          <w:sz w:val="20"/>
          <w:szCs w:val="20"/>
        </w:rPr>
      </w:pPr>
    </w:p>
    <w:p w:rsidR="00E54F6C" w:rsidRDefault="004B743B">
      <w:pPr>
        <w:spacing w:line="216" w:lineRule="auto"/>
        <w:ind w:left="3" w:right="260"/>
        <w:rPr>
          <w:sz w:val="20"/>
          <w:szCs w:val="20"/>
        </w:rPr>
      </w:pPr>
      <w:r>
        <w:rPr>
          <w:rFonts w:ascii="Calibri" w:eastAsia="Calibri" w:hAnsi="Calibri" w:cs="Calibri"/>
          <w:sz w:val="20"/>
          <w:szCs w:val="20"/>
        </w:rPr>
        <w:t>A Faculdade de Tecnologia Senac-DF está ligada à Mantenedora por meio da Divisão de Educação Profissional – DEP.</w:t>
      </w:r>
    </w:p>
    <w:p w:rsidR="00E54F6C" w:rsidRDefault="00E54F6C">
      <w:pPr>
        <w:spacing w:line="108" w:lineRule="exact"/>
        <w:rPr>
          <w:sz w:val="20"/>
          <w:szCs w:val="20"/>
        </w:rPr>
      </w:pPr>
    </w:p>
    <w:p w:rsidR="00E54F6C" w:rsidRDefault="004B743B">
      <w:pPr>
        <w:spacing w:line="225" w:lineRule="auto"/>
        <w:ind w:left="3"/>
        <w:rPr>
          <w:sz w:val="20"/>
          <w:szCs w:val="20"/>
        </w:rPr>
      </w:pPr>
      <w:r>
        <w:rPr>
          <w:rFonts w:ascii="Calibri" w:eastAsia="Calibri" w:hAnsi="Calibri" w:cs="Calibri"/>
          <w:sz w:val="20"/>
          <w:szCs w:val="20"/>
        </w:rPr>
        <w:t xml:space="preserve">Dentre os serviços fornecidos pela Direção Regional do Senac-DF à Faculdade Senac – DF, quatro são de interesse direto dos alunos: a </w:t>
      </w:r>
      <w:r>
        <w:rPr>
          <w:rFonts w:ascii="Calibri" w:eastAsia="Calibri" w:hAnsi="Calibri" w:cs="Calibri"/>
          <w:b/>
          <w:bCs/>
          <w:sz w:val="20"/>
          <w:szCs w:val="20"/>
        </w:rPr>
        <w:t>Ouvidoria</w:t>
      </w:r>
      <w:r>
        <w:rPr>
          <w:rFonts w:ascii="Calibri" w:eastAsia="Calibri" w:hAnsi="Calibri" w:cs="Calibri"/>
          <w:sz w:val="20"/>
          <w:szCs w:val="20"/>
        </w:rPr>
        <w:t xml:space="preserve">, a </w:t>
      </w:r>
      <w:r>
        <w:rPr>
          <w:rFonts w:ascii="Calibri" w:eastAsia="Calibri" w:hAnsi="Calibri" w:cs="Calibri"/>
          <w:b/>
          <w:bCs/>
          <w:sz w:val="20"/>
          <w:szCs w:val="20"/>
        </w:rPr>
        <w:t>Central de</w:t>
      </w:r>
      <w:r>
        <w:rPr>
          <w:rFonts w:ascii="Calibri" w:eastAsia="Calibri" w:hAnsi="Calibri" w:cs="Calibri"/>
          <w:sz w:val="20"/>
          <w:szCs w:val="20"/>
        </w:rPr>
        <w:t xml:space="preserve"> </w:t>
      </w:r>
      <w:r>
        <w:rPr>
          <w:rFonts w:ascii="Calibri" w:eastAsia="Calibri" w:hAnsi="Calibri" w:cs="Calibri"/>
          <w:b/>
          <w:bCs/>
          <w:sz w:val="20"/>
          <w:szCs w:val="20"/>
        </w:rPr>
        <w:t xml:space="preserve">Relacionamento com o Aluno, </w:t>
      </w:r>
      <w:r>
        <w:rPr>
          <w:rFonts w:ascii="Calibri" w:eastAsia="Calibri" w:hAnsi="Calibri" w:cs="Calibri"/>
          <w:sz w:val="20"/>
          <w:szCs w:val="20"/>
        </w:rPr>
        <w:t>a</w:t>
      </w:r>
      <w:r>
        <w:rPr>
          <w:rFonts w:ascii="Calibri" w:eastAsia="Calibri" w:hAnsi="Calibri" w:cs="Calibri"/>
          <w:b/>
          <w:bCs/>
          <w:sz w:val="20"/>
          <w:szCs w:val="20"/>
        </w:rPr>
        <w:t xml:space="preserve"> Livraria </w:t>
      </w:r>
      <w:r w:rsidR="00C57F6A">
        <w:rPr>
          <w:rFonts w:ascii="Calibri" w:eastAsia="Calibri" w:hAnsi="Calibri" w:cs="Calibri"/>
          <w:bCs/>
          <w:sz w:val="20"/>
          <w:szCs w:val="20"/>
        </w:rPr>
        <w:t>e a</w:t>
      </w:r>
      <w:r>
        <w:rPr>
          <w:rFonts w:ascii="Calibri" w:eastAsia="Calibri" w:hAnsi="Calibri" w:cs="Calibri"/>
          <w:b/>
          <w:bCs/>
          <w:sz w:val="20"/>
          <w:szCs w:val="20"/>
        </w:rPr>
        <w:t xml:space="preserve"> </w:t>
      </w:r>
      <w:r w:rsidR="00C57F6A">
        <w:rPr>
          <w:rFonts w:ascii="Calibri" w:eastAsia="Calibri" w:hAnsi="Calibri" w:cs="Calibri"/>
          <w:b/>
          <w:bCs/>
          <w:sz w:val="20"/>
          <w:szCs w:val="20"/>
        </w:rPr>
        <w:t>Assessoria de Tecnologia e Segurança</w:t>
      </w:r>
      <w:r>
        <w:rPr>
          <w:rFonts w:ascii="Calibri" w:eastAsia="Calibri" w:hAnsi="Calibri" w:cs="Calibri"/>
          <w:sz w:val="20"/>
          <w:szCs w:val="20"/>
        </w:rPr>
        <w:t>.</w:t>
      </w: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200" w:lineRule="exact"/>
        <w:rPr>
          <w:sz w:val="20"/>
          <w:szCs w:val="20"/>
        </w:rPr>
      </w:pPr>
    </w:p>
    <w:p w:rsidR="00E54F6C" w:rsidRDefault="00E54F6C">
      <w:pPr>
        <w:spacing w:line="334" w:lineRule="exact"/>
        <w:rPr>
          <w:sz w:val="20"/>
          <w:szCs w:val="20"/>
        </w:rPr>
      </w:pPr>
    </w:p>
    <w:p w:rsidR="00E54F6C" w:rsidRDefault="00E54F6C">
      <w:pPr>
        <w:ind w:left="6183"/>
        <w:rPr>
          <w:sz w:val="20"/>
          <w:szCs w:val="20"/>
        </w:rPr>
      </w:pPr>
    </w:p>
    <w:p w:rsidR="00E54F6C" w:rsidRDefault="00E54F6C">
      <w:pPr>
        <w:sectPr w:rsidR="00E54F6C">
          <w:pgSz w:w="15840" w:h="12240" w:orient="landscape"/>
          <w:pgMar w:top="893" w:right="900" w:bottom="646" w:left="1140" w:header="0" w:footer="0" w:gutter="0"/>
          <w:cols w:num="2" w:space="720" w:equalWidth="0">
            <w:col w:w="6300" w:space="997"/>
            <w:col w:w="6503"/>
          </w:cols>
        </w:sectPr>
      </w:pPr>
    </w:p>
    <w:p w:rsidR="00E54F6C" w:rsidRPr="007F31F9" w:rsidRDefault="004B743B" w:rsidP="007F31F9">
      <w:pPr>
        <w:pStyle w:val="PargrafodaLista"/>
        <w:numPr>
          <w:ilvl w:val="0"/>
          <w:numId w:val="21"/>
        </w:numPr>
        <w:spacing w:line="268" w:lineRule="exact"/>
        <w:ind w:left="426"/>
        <w:rPr>
          <w:sz w:val="20"/>
          <w:szCs w:val="20"/>
        </w:rPr>
      </w:pPr>
      <w:bookmarkStart w:id="2" w:name="page3"/>
      <w:bookmarkEnd w:id="2"/>
      <w:r w:rsidRPr="007F31F9">
        <w:rPr>
          <w:rFonts w:ascii="Calibri" w:eastAsia="Calibri" w:hAnsi="Calibri" w:cs="Calibri"/>
          <w:b/>
          <w:bCs/>
          <w:sz w:val="20"/>
          <w:szCs w:val="20"/>
        </w:rPr>
        <w:lastRenderedPageBreak/>
        <w:t>Ouvidoria</w:t>
      </w:r>
    </w:p>
    <w:p w:rsidR="00E54F6C" w:rsidRDefault="00E54F6C">
      <w:pPr>
        <w:spacing w:line="106" w:lineRule="exact"/>
        <w:rPr>
          <w:sz w:val="20"/>
          <w:szCs w:val="20"/>
        </w:rPr>
      </w:pPr>
    </w:p>
    <w:p w:rsidR="00E54F6C" w:rsidRDefault="004B743B">
      <w:pPr>
        <w:spacing w:line="229" w:lineRule="auto"/>
        <w:rPr>
          <w:sz w:val="20"/>
          <w:szCs w:val="20"/>
        </w:rPr>
      </w:pPr>
      <w:r>
        <w:rPr>
          <w:rFonts w:ascii="Calibri" w:eastAsia="Calibri" w:hAnsi="Calibri" w:cs="Calibri"/>
          <w:sz w:val="20"/>
          <w:szCs w:val="20"/>
        </w:rPr>
        <w:t>A Ouvidoria, diretamente subordinada à Mantenedora, é um meio de comunicação externa e interna, que possibilita um canal direto entre o cidadão e a instituição. Tem a finalidade de zelar pela melhoria da qualidade nos serviços oferecidos, garantindo efetividade e respeito ao cidadão.</w:t>
      </w:r>
    </w:p>
    <w:p w:rsidR="00E54F6C" w:rsidRDefault="00E54F6C">
      <w:pPr>
        <w:spacing w:line="333" w:lineRule="exact"/>
        <w:rPr>
          <w:sz w:val="20"/>
          <w:szCs w:val="20"/>
        </w:rPr>
      </w:pPr>
    </w:p>
    <w:p w:rsidR="00E54F6C" w:rsidRDefault="004B743B">
      <w:pPr>
        <w:spacing w:line="229" w:lineRule="auto"/>
        <w:rPr>
          <w:rFonts w:ascii="Calibri" w:eastAsia="Calibri" w:hAnsi="Calibri" w:cs="Calibri"/>
          <w:sz w:val="20"/>
          <w:szCs w:val="20"/>
        </w:rPr>
      </w:pPr>
      <w:r>
        <w:rPr>
          <w:rFonts w:ascii="Calibri" w:eastAsia="Calibri" w:hAnsi="Calibri" w:cs="Calibri"/>
          <w:b/>
          <w:bCs/>
          <w:sz w:val="20"/>
          <w:szCs w:val="20"/>
        </w:rPr>
        <w:t xml:space="preserve">Importante: </w:t>
      </w:r>
      <w:r>
        <w:rPr>
          <w:rFonts w:ascii="Calibri" w:eastAsia="Calibri" w:hAnsi="Calibri" w:cs="Calibri"/>
          <w:sz w:val="20"/>
          <w:szCs w:val="20"/>
        </w:rPr>
        <w:t>Você poderá escrever sua mensagem contendo críticas, elogios,</w:t>
      </w:r>
      <w:r>
        <w:rPr>
          <w:rFonts w:ascii="Calibri" w:eastAsia="Calibri" w:hAnsi="Calibri" w:cs="Calibri"/>
          <w:b/>
          <w:bCs/>
          <w:sz w:val="20"/>
          <w:szCs w:val="20"/>
        </w:rPr>
        <w:t xml:space="preserve"> </w:t>
      </w:r>
      <w:r>
        <w:rPr>
          <w:rFonts w:ascii="Calibri" w:eastAsia="Calibri" w:hAnsi="Calibri" w:cs="Calibri"/>
          <w:sz w:val="20"/>
          <w:szCs w:val="20"/>
        </w:rPr>
        <w:t xml:space="preserve">sugestões, entre outros, por meio dos seguintes serviços: e-mail – </w:t>
      </w:r>
      <w:hyperlink r:id="rId9" w:history="1">
        <w:r w:rsidR="00ED509F" w:rsidRPr="00D3448D">
          <w:rPr>
            <w:rStyle w:val="Hyperlink"/>
            <w:rFonts w:ascii="Calibri" w:eastAsia="Calibri" w:hAnsi="Calibri" w:cs="Calibri"/>
            <w:sz w:val="20"/>
            <w:szCs w:val="20"/>
          </w:rPr>
          <w:t>ouvidoria@df.senac.br</w:t>
        </w:r>
      </w:hyperlink>
      <w:r w:rsidR="00ED509F">
        <w:rPr>
          <w:rFonts w:ascii="Calibri" w:eastAsia="Calibri" w:hAnsi="Calibri" w:cs="Calibri"/>
          <w:sz w:val="20"/>
          <w:szCs w:val="20"/>
        </w:rPr>
        <w:t xml:space="preserve">, </w:t>
      </w:r>
      <w:r w:rsidRPr="00ED509F">
        <w:rPr>
          <w:rFonts w:ascii="Calibri" w:eastAsia="Calibri" w:hAnsi="Calibri" w:cs="Calibri"/>
          <w:sz w:val="20"/>
          <w:szCs w:val="20"/>
        </w:rPr>
        <w:t>telefone</w:t>
      </w:r>
      <w:r w:rsidR="00ED509F">
        <w:rPr>
          <w:rFonts w:ascii="Calibri" w:eastAsia="Calibri" w:hAnsi="Calibri" w:cs="Calibri"/>
          <w:sz w:val="20"/>
          <w:szCs w:val="20"/>
        </w:rPr>
        <w:t>: 3313-8827</w:t>
      </w:r>
      <w:r>
        <w:rPr>
          <w:rFonts w:ascii="Calibri" w:eastAsia="Calibri" w:hAnsi="Calibri" w:cs="Calibri"/>
          <w:sz w:val="20"/>
          <w:szCs w:val="20"/>
        </w:rPr>
        <w:t xml:space="preserve"> e através das urnas que ficam disponíveis na Faculdade.</w:t>
      </w:r>
    </w:p>
    <w:p w:rsidR="00E54F6C" w:rsidRDefault="00E54F6C">
      <w:pPr>
        <w:spacing w:line="376" w:lineRule="exact"/>
        <w:rPr>
          <w:sz w:val="20"/>
          <w:szCs w:val="20"/>
        </w:rPr>
      </w:pPr>
    </w:p>
    <w:p w:rsidR="00E54F6C" w:rsidRPr="007F31F9" w:rsidRDefault="004B743B" w:rsidP="007F31F9">
      <w:pPr>
        <w:pStyle w:val="PargrafodaLista"/>
        <w:numPr>
          <w:ilvl w:val="0"/>
          <w:numId w:val="21"/>
        </w:numPr>
        <w:ind w:left="426"/>
        <w:rPr>
          <w:sz w:val="20"/>
          <w:szCs w:val="20"/>
        </w:rPr>
      </w:pPr>
      <w:r w:rsidRPr="007F31F9">
        <w:rPr>
          <w:rFonts w:ascii="Calibri" w:eastAsia="Calibri" w:hAnsi="Calibri" w:cs="Calibri"/>
          <w:b/>
          <w:bCs/>
          <w:sz w:val="20"/>
          <w:szCs w:val="20"/>
        </w:rPr>
        <w:t>Central de Relacionamento com o Aluno</w:t>
      </w:r>
    </w:p>
    <w:p w:rsidR="00E54F6C" w:rsidRDefault="00E54F6C">
      <w:pPr>
        <w:spacing w:line="105" w:lineRule="exact"/>
        <w:rPr>
          <w:sz w:val="20"/>
          <w:szCs w:val="20"/>
        </w:rPr>
      </w:pPr>
    </w:p>
    <w:p w:rsidR="00E54F6C" w:rsidRDefault="004B743B">
      <w:pPr>
        <w:spacing w:line="232" w:lineRule="auto"/>
        <w:rPr>
          <w:sz w:val="20"/>
          <w:szCs w:val="20"/>
        </w:rPr>
      </w:pPr>
      <w:r>
        <w:rPr>
          <w:rFonts w:ascii="Calibri" w:eastAsia="Calibri" w:hAnsi="Calibri" w:cs="Calibri"/>
          <w:sz w:val="20"/>
          <w:szCs w:val="20"/>
        </w:rPr>
        <w:t>A equipe da Central de Relacionamento com o Aluno, subordinada ao Centro de Educação Profissional – CEP 903 Sul, está qualificada para prestar atendimento de qualidade a você, no fornecimento de informações sobre cursos de graduação, pós-graduação, extensão, horários de aulas, formulários de pedidos de declarações e documentos relacionados aos processos da Secretaria Acadêmica e Financeiros.</w:t>
      </w:r>
    </w:p>
    <w:p w:rsidR="00E54F6C" w:rsidRDefault="00E54F6C">
      <w:pPr>
        <w:spacing w:line="324" w:lineRule="exact"/>
        <w:rPr>
          <w:sz w:val="20"/>
          <w:szCs w:val="20"/>
        </w:rPr>
      </w:pPr>
    </w:p>
    <w:p w:rsidR="00E54F6C" w:rsidRPr="007F31F9" w:rsidRDefault="004B743B" w:rsidP="007F31F9">
      <w:pPr>
        <w:pStyle w:val="PargrafodaLista"/>
        <w:numPr>
          <w:ilvl w:val="0"/>
          <w:numId w:val="21"/>
        </w:numPr>
        <w:ind w:left="426"/>
        <w:rPr>
          <w:sz w:val="20"/>
          <w:szCs w:val="20"/>
        </w:rPr>
      </w:pPr>
      <w:r w:rsidRPr="007F31F9">
        <w:rPr>
          <w:rFonts w:ascii="Calibri" w:eastAsia="Calibri" w:hAnsi="Calibri" w:cs="Calibri"/>
          <w:b/>
          <w:bCs/>
          <w:sz w:val="20"/>
          <w:szCs w:val="20"/>
        </w:rPr>
        <w:t>Livraria</w:t>
      </w:r>
    </w:p>
    <w:p w:rsidR="00E54F6C" w:rsidRDefault="00E54F6C">
      <w:pPr>
        <w:spacing w:line="125" w:lineRule="exact"/>
        <w:rPr>
          <w:sz w:val="20"/>
          <w:szCs w:val="20"/>
        </w:rPr>
      </w:pPr>
    </w:p>
    <w:p w:rsidR="00E54F6C" w:rsidRDefault="004B743B">
      <w:pPr>
        <w:spacing w:line="230" w:lineRule="auto"/>
        <w:rPr>
          <w:sz w:val="20"/>
          <w:szCs w:val="20"/>
        </w:rPr>
      </w:pPr>
      <w:r>
        <w:rPr>
          <w:rFonts w:ascii="Calibri" w:eastAsia="Calibri" w:hAnsi="Calibri" w:cs="Calibri"/>
          <w:sz w:val="20"/>
          <w:szCs w:val="20"/>
        </w:rPr>
        <w:t>Na Livraria Senac</w:t>
      </w:r>
      <w:r w:rsidR="00B436C1">
        <w:rPr>
          <w:rFonts w:ascii="Calibri" w:eastAsia="Calibri" w:hAnsi="Calibri" w:cs="Calibri"/>
          <w:sz w:val="20"/>
          <w:szCs w:val="20"/>
        </w:rPr>
        <w:t>-DF</w:t>
      </w:r>
      <w:r>
        <w:rPr>
          <w:rFonts w:ascii="Calibri" w:eastAsia="Calibri" w:hAnsi="Calibri" w:cs="Calibri"/>
          <w:sz w:val="20"/>
          <w:szCs w:val="20"/>
        </w:rPr>
        <w:t xml:space="preserve"> você terá acesso a títulos variados e atuais, temas diversos, em especial nas áreas contempladas pelo Senac: informática, saúde, comunicação, gestão, comércio, imagem pessoal, turismo e hospitalidade, com autores de renome nacional, descontos especiais para alunos e pagamento facilitados.</w:t>
      </w:r>
    </w:p>
    <w:p w:rsidR="00E54F6C" w:rsidRDefault="00E54F6C">
      <w:pPr>
        <w:spacing w:line="52" w:lineRule="exact"/>
        <w:rPr>
          <w:sz w:val="20"/>
          <w:szCs w:val="20"/>
        </w:rPr>
      </w:pPr>
    </w:p>
    <w:p w:rsidR="00E54F6C" w:rsidRDefault="004B743B">
      <w:pPr>
        <w:spacing w:line="217" w:lineRule="auto"/>
        <w:rPr>
          <w:sz w:val="20"/>
          <w:szCs w:val="20"/>
        </w:rPr>
      </w:pPr>
      <w:r>
        <w:rPr>
          <w:rFonts w:ascii="Calibri" w:eastAsia="Calibri" w:hAnsi="Calibri" w:cs="Calibri"/>
          <w:sz w:val="20"/>
          <w:szCs w:val="20"/>
        </w:rPr>
        <w:t>Os alunos do Senac</w:t>
      </w:r>
      <w:r w:rsidR="00B436C1">
        <w:rPr>
          <w:rFonts w:ascii="Calibri" w:eastAsia="Calibri" w:hAnsi="Calibri" w:cs="Calibri"/>
          <w:sz w:val="20"/>
          <w:szCs w:val="20"/>
        </w:rPr>
        <w:t>-</w:t>
      </w:r>
      <w:r>
        <w:rPr>
          <w:rFonts w:ascii="Calibri" w:eastAsia="Calibri" w:hAnsi="Calibri" w:cs="Calibri"/>
          <w:sz w:val="20"/>
          <w:szCs w:val="20"/>
        </w:rPr>
        <w:t>DF tem desconto de 40% em qualquer título das Editoras Senac. Basta levar algum comprovante que é aluno do Senac na Livraria.</w:t>
      </w:r>
    </w:p>
    <w:p w:rsidR="00E54F6C" w:rsidRDefault="00E54F6C">
      <w:pPr>
        <w:spacing w:line="46" w:lineRule="exact"/>
        <w:rPr>
          <w:sz w:val="20"/>
          <w:szCs w:val="20"/>
        </w:rPr>
      </w:pPr>
    </w:p>
    <w:p w:rsidR="00E54F6C" w:rsidRDefault="004B743B">
      <w:pPr>
        <w:spacing w:line="217" w:lineRule="auto"/>
        <w:rPr>
          <w:sz w:val="20"/>
          <w:szCs w:val="20"/>
        </w:rPr>
      </w:pPr>
      <w:r>
        <w:rPr>
          <w:rFonts w:ascii="Calibri" w:eastAsia="Calibri" w:hAnsi="Calibri" w:cs="Calibri"/>
          <w:sz w:val="20"/>
          <w:szCs w:val="20"/>
        </w:rPr>
        <w:t>A Livraria funciona no seguinte endereço: SIA Trecho 3, Lotes 625/695, Ed. Centro Empresarial.</w:t>
      </w:r>
    </w:p>
    <w:p w:rsidR="00E54F6C" w:rsidRDefault="00E54F6C">
      <w:pPr>
        <w:spacing w:line="237" w:lineRule="exact"/>
        <w:rPr>
          <w:sz w:val="20"/>
          <w:szCs w:val="20"/>
        </w:rPr>
      </w:pPr>
    </w:p>
    <w:p w:rsidR="00E54F6C" w:rsidRPr="007F31F9" w:rsidRDefault="00ED509F" w:rsidP="007F31F9">
      <w:pPr>
        <w:pStyle w:val="PargrafodaLista"/>
        <w:numPr>
          <w:ilvl w:val="0"/>
          <w:numId w:val="21"/>
        </w:numPr>
        <w:ind w:left="426"/>
        <w:rPr>
          <w:sz w:val="20"/>
          <w:szCs w:val="20"/>
        </w:rPr>
      </w:pPr>
      <w:r w:rsidRPr="007F31F9">
        <w:rPr>
          <w:rFonts w:ascii="Calibri" w:eastAsia="Calibri" w:hAnsi="Calibri" w:cs="Calibri"/>
          <w:b/>
          <w:bCs/>
          <w:sz w:val="20"/>
          <w:szCs w:val="20"/>
        </w:rPr>
        <w:t>Assessoria de Tecnologia e Segurança</w:t>
      </w:r>
    </w:p>
    <w:p w:rsidR="00E54F6C" w:rsidRDefault="00E54F6C">
      <w:pPr>
        <w:spacing w:line="346" w:lineRule="exact"/>
        <w:rPr>
          <w:sz w:val="20"/>
          <w:szCs w:val="20"/>
        </w:rPr>
      </w:pPr>
    </w:p>
    <w:p w:rsidR="00E54F6C" w:rsidRDefault="004B743B">
      <w:pPr>
        <w:spacing w:line="230" w:lineRule="auto"/>
        <w:rPr>
          <w:sz w:val="20"/>
          <w:szCs w:val="20"/>
        </w:rPr>
      </w:pPr>
      <w:r>
        <w:rPr>
          <w:rFonts w:ascii="Calibri" w:eastAsia="Calibri" w:hAnsi="Calibri" w:cs="Calibri"/>
          <w:sz w:val="20"/>
          <w:szCs w:val="20"/>
        </w:rPr>
        <w:t xml:space="preserve">Garante a otimização e a manutenção dos laboratórios de informática; oferecendo melhorias de </w:t>
      </w:r>
      <w:r>
        <w:rPr>
          <w:rFonts w:ascii="Calibri" w:eastAsia="Calibri" w:hAnsi="Calibri" w:cs="Calibri"/>
          <w:i/>
          <w:iCs/>
          <w:sz w:val="20"/>
          <w:szCs w:val="20"/>
        </w:rPr>
        <w:t>hardware</w:t>
      </w:r>
      <w:r>
        <w:rPr>
          <w:rFonts w:ascii="Calibri" w:eastAsia="Calibri" w:hAnsi="Calibri" w:cs="Calibri"/>
          <w:sz w:val="20"/>
          <w:szCs w:val="20"/>
        </w:rPr>
        <w:t xml:space="preserve">, </w:t>
      </w:r>
      <w:r>
        <w:rPr>
          <w:rFonts w:ascii="Calibri" w:eastAsia="Calibri" w:hAnsi="Calibri" w:cs="Calibri"/>
          <w:i/>
          <w:iCs/>
          <w:sz w:val="20"/>
          <w:szCs w:val="20"/>
        </w:rPr>
        <w:t>software</w:t>
      </w:r>
      <w:r>
        <w:rPr>
          <w:rFonts w:ascii="Calibri" w:eastAsia="Calibri" w:hAnsi="Calibri" w:cs="Calibri"/>
          <w:sz w:val="20"/>
          <w:szCs w:val="20"/>
        </w:rPr>
        <w:t xml:space="preserve"> e telecomunicações aos setores acadêmicos e administrativos; realiza a manutenção periódica dos computadores, garantindo seu pleno funcionamento; atende as solicitações dos funcionários da Faculdade Senac-DF no que se refere ao uso dos</w:t>
      </w:r>
    </w:p>
    <w:p w:rsidR="00E54F6C" w:rsidRDefault="004B743B">
      <w:pPr>
        <w:spacing w:line="232" w:lineRule="auto"/>
        <w:ind w:left="3" w:right="200"/>
        <w:rPr>
          <w:sz w:val="20"/>
          <w:szCs w:val="20"/>
        </w:rPr>
      </w:pPr>
      <w:r>
        <w:rPr>
          <w:rFonts w:ascii="Calibri" w:eastAsia="Calibri" w:hAnsi="Calibri" w:cs="Calibri"/>
          <w:sz w:val="20"/>
          <w:szCs w:val="20"/>
        </w:rPr>
        <w:br w:type="column"/>
      </w:r>
      <w:r>
        <w:rPr>
          <w:rFonts w:ascii="Calibri" w:eastAsia="Calibri" w:hAnsi="Calibri" w:cs="Calibri"/>
          <w:sz w:val="20"/>
          <w:szCs w:val="20"/>
        </w:rPr>
        <w:t>equipamentos de tecnologia de informação; coordena a instalação de programas solicitados pelos docentes, para as suas aulas ou outras atividades que necessitarem; oferece suporte de acessibilidade e utilização dos equipamentos para os docentes e discentes com necessidades especiais; zela pelos materiais e equipamentos do laboratório e da Faculdade Senac-DF em geral, entre outros.</w:t>
      </w:r>
    </w:p>
    <w:p w:rsidR="00E54F6C" w:rsidRDefault="00E54F6C">
      <w:pPr>
        <w:spacing w:line="108" w:lineRule="exact"/>
        <w:rPr>
          <w:sz w:val="20"/>
          <w:szCs w:val="20"/>
        </w:rPr>
      </w:pPr>
    </w:p>
    <w:p w:rsidR="00E54F6C" w:rsidRDefault="004B743B">
      <w:pPr>
        <w:spacing w:line="224" w:lineRule="auto"/>
        <w:ind w:left="3" w:right="200"/>
        <w:rPr>
          <w:sz w:val="20"/>
          <w:szCs w:val="20"/>
        </w:rPr>
      </w:pPr>
      <w:r>
        <w:rPr>
          <w:rFonts w:ascii="Calibri" w:eastAsia="Calibri" w:hAnsi="Calibri" w:cs="Calibri"/>
          <w:sz w:val="20"/>
          <w:szCs w:val="20"/>
        </w:rPr>
        <w:t>A faculdade conta com laboratórios equipados com ferramentas essenciais para o desenvolvimento de práticas pedagógicas que o auxiliem na construção de conhecimentos acerca da área de estudo em formação.</w:t>
      </w:r>
    </w:p>
    <w:p w:rsidR="00E54F6C" w:rsidRDefault="00E54F6C">
      <w:pPr>
        <w:spacing w:line="368" w:lineRule="exact"/>
        <w:rPr>
          <w:sz w:val="20"/>
          <w:szCs w:val="20"/>
        </w:rPr>
      </w:pPr>
    </w:p>
    <w:p w:rsidR="00E54F6C" w:rsidRDefault="004B743B">
      <w:pPr>
        <w:numPr>
          <w:ilvl w:val="0"/>
          <w:numId w:val="3"/>
        </w:numPr>
        <w:tabs>
          <w:tab w:val="left" w:pos="703"/>
        </w:tabs>
        <w:ind w:left="703" w:hanging="703"/>
        <w:rPr>
          <w:rFonts w:ascii="Calibri" w:eastAsia="Calibri" w:hAnsi="Calibri" w:cs="Calibri"/>
          <w:b/>
          <w:bCs/>
          <w:sz w:val="24"/>
          <w:szCs w:val="24"/>
        </w:rPr>
      </w:pPr>
      <w:r>
        <w:rPr>
          <w:rFonts w:ascii="Calibri" w:eastAsia="Calibri" w:hAnsi="Calibri" w:cs="Calibri"/>
          <w:b/>
          <w:bCs/>
          <w:sz w:val="24"/>
          <w:szCs w:val="24"/>
        </w:rPr>
        <w:t>A Mantida</w:t>
      </w:r>
    </w:p>
    <w:p w:rsidR="00E54F6C" w:rsidRDefault="00E54F6C">
      <w:pPr>
        <w:spacing w:line="326" w:lineRule="exact"/>
        <w:rPr>
          <w:sz w:val="20"/>
          <w:szCs w:val="20"/>
        </w:rPr>
      </w:pPr>
    </w:p>
    <w:p w:rsidR="00E54F6C" w:rsidRDefault="004B743B" w:rsidP="00B86E95">
      <w:pPr>
        <w:spacing w:line="216" w:lineRule="auto"/>
        <w:ind w:left="3" w:right="200"/>
        <w:rPr>
          <w:sz w:val="20"/>
          <w:szCs w:val="20"/>
        </w:rPr>
      </w:pPr>
      <w:r>
        <w:rPr>
          <w:rFonts w:ascii="Calibri" w:eastAsia="Calibri" w:hAnsi="Calibri" w:cs="Calibri"/>
          <w:sz w:val="20"/>
          <w:szCs w:val="20"/>
        </w:rPr>
        <w:t>Mantida é a instituição de ensino superior que realiza a oferta da educação superior.</w:t>
      </w:r>
      <w:r w:rsidR="00B86E95">
        <w:rPr>
          <w:sz w:val="20"/>
          <w:szCs w:val="20"/>
        </w:rPr>
        <w:t xml:space="preserve"> </w:t>
      </w:r>
      <w:r>
        <w:rPr>
          <w:rFonts w:ascii="Calibri" w:eastAsia="Calibri" w:hAnsi="Calibri" w:cs="Calibri"/>
          <w:sz w:val="19"/>
          <w:szCs w:val="19"/>
        </w:rPr>
        <w:t>A Faculdade de Tecnologia Senac-DF foi credenciada pela Portaria Ministerial nº. 208, de 27 de Fevereiro de 2007, publicada no DOU nº 40, Seção I, de 28/02/2007. Em 2010, após parecer positivo da Comissão do Ministério da Educação, a Instituição foi Recredenciada pela Portaria MEC Nº 590, de 16 de maio de 2012, publicada no DOU Nº 95, de 17 de maio de 2012, Seção I, p.13.</w:t>
      </w:r>
    </w:p>
    <w:p w:rsidR="00E54F6C" w:rsidRDefault="00E54F6C">
      <w:pPr>
        <w:spacing w:line="279" w:lineRule="exact"/>
        <w:rPr>
          <w:sz w:val="20"/>
          <w:szCs w:val="20"/>
        </w:rPr>
      </w:pPr>
    </w:p>
    <w:p w:rsidR="00E54F6C" w:rsidRDefault="004B743B">
      <w:pPr>
        <w:ind w:left="3"/>
        <w:rPr>
          <w:sz w:val="20"/>
          <w:szCs w:val="20"/>
        </w:rPr>
      </w:pPr>
      <w:r>
        <w:rPr>
          <w:rFonts w:ascii="Calibri" w:eastAsia="Calibri" w:hAnsi="Calibri" w:cs="Calibri"/>
          <w:sz w:val="20"/>
          <w:szCs w:val="20"/>
        </w:rPr>
        <w:t>A organização administrativa da Faculdade Senac – DF está estruturada em</w:t>
      </w:r>
    </w:p>
    <w:p w:rsidR="00E54F6C" w:rsidRDefault="00E54F6C">
      <w:pPr>
        <w:spacing w:line="1" w:lineRule="exact"/>
        <w:rPr>
          <w:sz w:val="20"/>
          <w:szCs w:val="20"/>
        </w:rPr>
      </w:pPr>
    </w:p>
    <w:p w:rsidR="00E54F6C" w:rsidRDefault="004B743B">
      <w:pPr>
        <w:ind w:left="3"/>
        <w:rPr>
          <w:sz w:val="20"/>
          <w:szCs w:val="20"/>
        </w:rPr>
      </w:pPr>
      <w:r>
        <w:rPr>
          <w:rFonts w:ascii="Calibri" w:eastAsia="Calibri" w:hAnsi="Calibri" w:cs="Calibri"/>
          <w:b/>
          <w:bCs/>
          <w:sz w:val="20"/>
          <w:szCs w:val="20"/>
        </w:rPr>
        <w:t>Órgão</w:t>
      </w:r>
      <w:r w:rsidR="00DE61FE">
        <w:rPr>
          <w:rFonts w:ascii="Calibri" w:eastAsia="Calibri" w:hAnsi="Calibri" w:cs="Calibri"/>
          <w:b/>
          <w:bCs/>
          <w:sz w:val="20"/>
          <w:szCs w:val="20"/>
        </w:rPr>
        <w:t>s</w:t>
      </w:r>
      <w:r>
        <w:rPr>
          <w:rFonts w:ascii="Calibri" w:eastAsia="Calibri" w:hAnsi="Calibri" w:cs="Calibri"/>
          <w:b/>
          <w:bCs/>
          <w:sz w:val="20"/>
          <w:szCs w:val="20"/>
        </w:rPr>
        <w:t xml:space="preserve"> Executores </w:t>
      </w:r>
      <w:r>
        <w:rPr>
          <w:rFonts w:ascii="Calibri" w:eastAsia="Calibri" w:hAnsi="Calibri" w:cs="Calibri"/>
          <w:sz w:val="20"/>
          <w:szCs w:val="20"/>
        </w:rPr>
        <w:t>e</w:t>
      </w:r>
      <w:r>
        <w:rPr>
          <w:rFonts w:ascii="Calibri" w:eastAsia="Calibri" w:hAnsi="Calibri" w:cs="Calibri"/>
          <w:b/>
          <w:bCs/>
          <w:sz w:val="20"/>
          <w:szCs w:val="20"/>
        </w:rPr>
        <w:t xml:space="preserve"> Órgãos Colegiados.</w:t>
      </w:r>
    </w:p>
    <w:p w:rsidR="00E54F6C" w:rsidRDefault="00E54F6C">
      <w:pPr>
        <w:spacing w:line="277" w:lineRule="exact"/>
        <w:rPr>
          <w:sz w:val="20"/>
          <w:szCs w:val="20"/>
        </w:rPr>
      </w:pPr>
    </w:p>
    <w:p w:rsidR="00E54F6C" w:rsidRDefault="004B743B">
      <w:pPr>
        <w:tabs>
          <w:tab w:val="left" w:pos="682"/>
        </w:tabs>
        <w:spacing w:line="239" w:lineRule="auto"/>
        <w:ind w:left="3"/>
        <w:rPr>
          <w:sz w:val="20"/>
          <w:szCs w:val="20"/>
        </w:rPr>
      </w:pPr>
      <w:r>
        <w:rPr>
          <w:rFonts w:ascii="Calibri" w:eastAsia="Calibri" w:hAnsi="Calibri" w:cs="Calibri"/>
          <w:b/>
          <w:bCs/>
        </w:rPr>
        <w:t>1.2.1.</w:t>
      </w:r>
      <w:r>
        <w:rPr>
          <w:sz w:val="20"/>
          <w:szCs w:val="20"/>
        </w:rPr>
        <w:tab/>
      </w:r>
      <w:r>
        <w:rPr>
          <w:rFonts w:ascii="Calibri" w:eastAsia="Calibri" w:hAnsi="Calibri" w:cs="Calibri"/>
          <w:b/>
          <w:bCs/>
        </w:rPr>
        <w:t>Órgãos Executores</w:t>
      </w:r>
    </w:p>
    <w:p w:rsidR="00E54F6C" w:rsidRDefault="00E54F6C">
      <w:pPr>
        <w:spacing w:line="331" w:lineRule="exact"/>
        <w:rPr>
          <w:sz w:val="20"/>
          <w:szCs w:val="20"/>
        </w:rPr>
      </w:pPr>
    </w:p>
    <w:p w:rsidR="00E54F6C" w:rsidRDefault="004B743B">
      <w:pPr>
        <w:spacing w:line="230" w:lineRule="auto"/>
        <w:ind w:left="3" w:right="200"/>
        <w:rPr>
          <w:sz w:val="20"/>
          <w:szCs w:val="20"/>
        </w:rPr>
      </w:pPr>
      <w:r>
        <w:rPr>
          <w:rFonts w:ascii="Calibri" w:eastAsia="Calibri" w:hAnsi="Calibri" w:cs="Calibri"/>
          <w:sz w:val="20"/>
          <w:szCs w:val="20"/>
        </w:rPr>
        <w:t>Os órgãos executores são compostos pela equipe gestora e pelas equipes executoras. A equipe gestora é com</w:t>
      </w:r>
      <w:r w:rsidR="00B86E95">
        <w:rPr>
          <w:rFonts w:ascii="Calibri" w:eastAsia="Calibri" w:hAnsi="Calibri" w:cs="Calibri"/>
          <w:sz w:val="20"/>
          <w:szCs w:val="20"/>
        </w:rPr>
        <w:t>posta pela Direção da Faculdade</w:t>
      </w:r>
      <w:r>
        <w:rPr>
          <w:rFonts w:ascii="Calibri" w:eastAsia="Calibri" w:hAnsi="Calibri" w:cs="Calibri"/>
          <w:sz w:val="20"/>
          <w:szCs w:val="20"/>
        </w:rPr>
        <w:t xml:space="preserve">, Direção Acadêmica e Direção Administrativa e Financeira, sendo a Direção </w:t>
      </w:r>
      <w:r w:rsidR="00644C9B">
        <w:rPr>
          <w:rFonts w:ascii="Calibri" w:eastAsia="Calibri" w:hAnsi="Calibri" w:cs="Calibri"/>
          <w:sz w:val="20"/>
          <w:szCs w:val="20"/>
        </w:rPr>
        <w:t>da faculdade</w:t>
      </w:r>
      <w:r>
        <w:rPr>
          <w:rFonts w:ascii="Calibri" w:eastAsia="Calibri" w:hAnsi="Calibri" w:cs="Calibri"/>
          <w:sz w:val="20"/>
          <w:szCs w:val="20"/>
        </w:rPr>
        <w:t xml:space="preserve"> responsável pela liderança desta equipe e por toda a instituição. As equipes executoras estão ligadas hierarquicamente a uma das Direções.</w:t>
      </w:r>
    </w:p>
    <w:p w:rsidR="00E54F6C" w:rsidRDefault="00E54F6C">
      <w:pPr>
        <w:spacing w:line="282" w:lineRule="exact"/>
        <w:rPr>
          <w:sz w:val="20"/>
          <w:szCs w:val="20"/>
        </w:rPr>
      </w:pPr>
    </w:p>
    <w:p w:rsidR="00E54F6C" w:rsidRDefault="004B743B">
      <w:pPr>
        <w:ind w:left="3"/>
        <w:rPr>
          <w:sz w:val="20"/>
          <w:szCs w:val="20"/>
        </w:rPr>
      </w:pPr>
      <w:r>
        <w:rPr>
          <w:rFonts w:ascii="Calibri" w:eastAsia="Calibri" w:hAnsi="Calibri" w:cs="Calibri"/>
          <w:b/>
          <w:bCs/>
        </w:rPr>
        <w:t>Equipe Gestora</w:t>
      </w:r>
    </w:p>
    <w:p w:rsidR="00E54F6C" w:rsidRDefault="004B743B">
      <w:pPr>
        <w:spacing w:line="295"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0</wp:posOffset>
            </wp:positionH>
            <wp:positionV relativeFrom="paragraph">
              <wp:posOffset>185420</wp:posOffset>
            </wp:positionV>
            <wp:extent cx="115570" cy="155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E54F6C" w:rsidRDefault="00B86E95">
      <w:pPr>
        <w:ind w:left="363"/>
        <w:rPr>
          <w:sz w:val="20"/>
          <w:szCs w:val="20"/>
        </w:rPr>
      </w:pPr>
      <w:r>
        <w:rPr>
          <w:rFonts w:ascii="Calibri" w:eastAsia="Calibri" w:hAnsi="Calibri" w:cs="Calibri"/>
          <w:b/>
          <w:bCs/>
          <w:sz w:val="20"/>
          <w:szCs w:val="20"/>
        </w:rPr>
        <w:t>Direção da Faculdade</w:t>
      </w:r>
    </w:p>
    <w:p w:rsidR="00E54F6C" w:rsidRDefault="00E54F6C">
      <w:pPr>
        <w:spacing w:line="105" w:lineRule="exact"/>
        <w:rPr>
          <w:sz w:val="20"/>
          <w:szCs w:val="20"/>
        </w:rPr>
      </w:pPr>
    </w:p>
    <w:p w:rsidR="00E54F6C" w:rsidRDefault="004B743B">
      <w:pPr>
        <w:spacing w:line="228" w:lineRule="auto"/>
        <w:ind w:left="3"/>
        <w:rPr>
          <w:sz w:val="20"/>
          <w:szCs w:val="20"/>
        </w:rPr>
      </w:pPr>
      <w:r>
        <w:rPr>
          <w:rFonts w:ascii="Calibri" w:eastAsia="Calibri" w:hAnsi="Calibri" w:cs="Calibri"/>
          <w:sz w:val="20"/>
          <w:szCs w:val="20"/>
        </w:rPr>
        <w:t>O profissional indicado pela mantenedora para assumir a Mantida, deve possuir experiências práticas relacionadas à docência, pesquisa, extensão, gestão no ensino superior. Assume uma equipe altamente qualificada para realizar a gestão institucional.</w:t>
      </w:r>
    </w:p>
    <w:p w:rsidR="00E54F6C" w:rsidRDefault="00E54F6C">
      <w:pPr>
        <w:sectPr w:rsidR="00E54F6C">
          <w:pgSz w:w="15840" w:h="12240" w:orient="landscape"/>
          <w:pgMar w:top="940" w:right="900" w:bottom="646" w:left="1140" w:header="0" w:footer="0" w:gutter="0"/>
          <w:cols w:num="2" w:space="720" w:equalWidth="0">
            <w:col w:w="6300" w:space="997"/>
            <w:col w:w="6503"/>
          </w:cols>
        </w:sectPr>
      </w:pPr>
    </w:p>
    <w:p w:rsidR="00E54F6C" w:rsidRDefault="00E54F6C">
      <w:pPr>
        <w:spacing w:line="28" w:lineRule="exact"/>
        <w:rPr>
          <w:sz w:val="20"/>
          <w:szCs w:val="20"/>
        </w:rPr>
      </w:pPr>
    </w:p>
    <w:p w:rsidR="00E54F6C" w:rsidRDefault="00E54F6C">
      <w:pPr>
        <w:rPr>
          <w:sz w:val="20"/>
          <w:szCs w:val="20"/>
        </w:rPr>
      </w:pPr>
    </w:p>
    <w:p w:rsidR="00E54F6C" w:rsidRDefault="00E54F6C">
      <w:pPr>
        <w:sectPr w:rsidR="00E54F6C">
          <w:type w:val="continuous"/>
          <w:pgSz w:w="15840" w:h="12240" w:orient="landscape"/>
          <w:pgMar w:top="940" w:right="1100" w:bottom="646" w:left="14620" w:header="0" w:footer="0" w:gutter="0"/>
          <w:cols w:space="720" w:equalWidth="0">
            <w:col w:w="120"/>
          </w:cols>
        </w:sectPr>
      </w:pPr>
    </w:p>
    <w:p w:rsidR="00E54F6C" w:rsidRDefault="00E54F6C">
      <w:pPr>
        <w:spacing w:line="89" w:lineRule="exact"/>
        <w:rPr>
          <w:sz w:val="20"/>
          <w:szCs w:val="20"/>
        </w:rPr>
      </w:pPr>
      <w:bookmarkStart w:id="3" w:name="page4"/>
      <w:bookmarkEnd w:id="3"/>
    </w:p>
    <w:p w:rsidR="00E54F6C" w:rsidRPr="007F010A" w:rsidRDefault="004B743B">
      <w:pPr>
        <w:spacing w:line="216" w:lineRule="auto"/>
        <w:rPr>
          <w:sz w:val="20"/>
          <w:szCs w:val="20"/>
        </w:rPr>
      </w:pPr>
      <w:r>
        <w:rPr>
          <w:rFonts w:ascii="Calibri" w:eastAsia="Calibri" w:hAnsi="Calibri" w:cs="Calibri"/>
          <w:sz w:val="20"/>
          <w:szCs w:val="20"/>
        </w:rPr>
        <w:t xml:space="preserve">Estão sob a </w:t>
      </w:r>
      <w:r w:rsidR="00644C9B">
        <w:rPr>
          <w:rFonts w:ascii="Calibri" w:eastAsia="Calibri" w:hAnsi="Calibri" w:cs="Calibri"/>
          <w:sz w:val="20"/>
          <w:szCs w:val="20"/>
        </w:rPr>
        <w:t>responsabilidade da Direção da faculdade</w:t>
      </w:r>
      <w:r>
        <w:rPr>
          <w:rFonts w:ascii="Calibri" w:eastAsia="Calibri" w:hAnsi="Calibri" w:cs="Calibri"/>
          <w:sz w:val="20"/>
          <w:szCs w:val="20"/>
        </w:rPr>
        <w:t xml:space="preserve">: </w:t>
      </w:r>
      <w:r w:rsidRPr="007F010A">
        <w:rPr>
          <w:rFonts w:ascii="Calibri" w:eastAsia="Calibri" w:hAnsi="Calibri" w:cs="Calibri"/>
          <w:b/>
          <w:bCs/>
          <w:sz w:val="20"/>
          <w:szCs w:val="20"/>
        </w:rPr>
        <w:t>Direção Acadêmica</w:t>
      </w:r>
      <w:r w:rsidRPr="007F010A">
        <w:rPr>
          <w:rFonts w:ascii="Calibri" w:eastAsia="Calibri" w:hAnsi="Calibri" w:cs="Calibri"/>
          <w:sz w:val="20"/>
          <w:szCs w:val="20"/>
        </w:rPr>
        <w:t>,</w:t>
      </w:r>
      <w:r w:rsidR="009265E2">
        <w:rPr>
          <w:rFonts w:ascii="Calibri" w:eastAsia="Calibri" w:hAnsi="Calibri" w:cs="Calibri"/>
          <w:sz w:val="20"/>
          <w:szCs w:val="20"/>
        </w:rPr>
        <w:t xml:space="preserve"> </w:t>
      </w:r>
      <w:r w:rsidRPr="007F010A">
        <w:rPr>
          <w:rFonts w:ascii="Calibri" w:eastAsia="Calibri" w:hAnsi="Calibri" w:cs="Calibri"/>
          <w:b/>
          <w:bCs/>
          <w:sz w:val="20"/>
          <w:szCs w:val="20"/>
        </w:rPr>
        <w:t>Direção</w:t>
      </w:r>
      <w:r w:rsidRPr="007F010A">
        <w:rPr>
          <w:rFonts w:ascii="Calibri" w:eastAsia="Calibri" w:hAnsi="Calibri" w:cs="Calibri"/>
          <w:sz w:val="20"/>
          <w:szCs w:val="20"/>
        </w:rPr>
        <w:t xml:space="preserve"> </w:t>
      </w:r>
      <w:r w:rsidRPr="007F010A">
        <w:rPr>
          <w:rFonts w:ascii="Calibri" w:eastAsia="Calibri" w:hAnsi="Calibri" w:cs="Calibri"/>
          <w:b/>
          <w:bCs/>
          <w:sz w:val="20"/>
          <w:szCs w:val="20"/>
        </w:rPr>
        <w:t xml:space="preserve">Administrativa e Financeira </w:t>
      </w:r>
      <w:r w:rsidRPr="007F010A">
        <w:rPr>
          <w:rFonts w:ascii="Calibri" w:eastAsia="Calibri" w:hAnsi="Calibri" w:cs="Calibri"/>
          <w:sz w:val="20"/>
          <w:szCs w:val="20"/>
        </w:rPr>
        <w:t>e</w:t>
      </w:r>
      <w:r w:rsidRPr="007F010A">
        <w:rPr>
          <w:rFonts w:ascii="Calibri" w:eastAsia="Calibri" w:hAnsi="Calibri" w:cs="Calibri"/>
          <w:b/>
          <w:bCs/>
          <w:sz w:val="20"/>
          <w:szCs w:val="20"/>
        </w:rPr>
        <w:t xml:space="preserve"> Relações Institucionais.</w:t>
      </w:r>
    </w:p>
    <w:p w:rsidR="00E54F6C" w:rsidRDefault="004B743B">
      <w:pPr>
        <w:spacing w:line="253"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-3810</wp:posOffset>
            </wp:positionH>
            <wp:positionV relativeFrom="paragraph">
              <wp:posOffset>158750</wp:posOffset>
            </wp:positionV>
            <wp:extent cx="115570" cy="155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spacing w:line="239" w:lineRule="auto"/>
        <w:ind w:left="360"/>
        <w:rPr>
          <w:sz w:val="20"/>
          <w:szCs w:val="20"/>
        </w:rPr>
      </w:pPr>
      <w:r>
        <w:rPr>
          <w:rFonts w:ascii="Calibri" w:eastAsia="Calibri" w:hAnsi="Calibri" w:cs="Calibri"/>
          <w:b/>
          <w:bCs/>
          <w:sz w:val="20"/>
          <w:szCs w:val="20"/>
        </w:rPr>
        <w:t>Direção Acadêmica</w:t>
      </w:r>
    </w:p>
    <w:p w:rsidR="00E54F6C" w:rsidRDefault="00E54F6C">
      <w:pPr>
        <w:spacing w:line="228" w:lineRule="exact"/>
        <w:rPr>
          <w:sz w:val="20"/>
          <w:szCs w:val="20"/>
        </w:rPr>
      </w:pPr>
    </w:p>
    <w:p w:rsidR="00E54F6C" w:rsidRDefault="004B743B">
      <w:pPr>
        <w:spacing w:line="229" w:lineRule="auto"/>
        <w:ind w:right="20"/>
        <w:rPr>
          <w:sz w:val="20"/>
          <w:szCs w:val="20"/>
        </w:rPr>
      </w:pPr>
      <w:r>
        <w:rPr>
          <w:rFonts w:ascii="Calibri" w:eastAsia="Calibri" w:hAnsi="Calibri" w:cs="Calibri"/>
          <w:sz w:val="20"/>
          <w:szCs w:val="20"/>
        </w:rPr>
        <w:t>A Direção Acadêmica, também indicada pela Mantenedora, conta com a colaboração de uma equipe docente e de técnicos administrativos de diversas áreas do conhecimento, responsáveis por garantir a qualidade do processo de ensino e de aprendizagem dentro dos ambientes educativos.</w:t>
      </w:r>
    </w:p>
    <w:p w:rsidR="00E54F6C" w:rsidRDefault="00E54F6C">
      <w:pPr>
        <w:spacing w:line="197" w:lineRule="exact"/>
        <w:rPr>
          <w:sz w:val="20"/>
          <w:szCs w:val="20"/>
        </w:rPr>
      </w:pPr>
    </w:p>
    <w:p w:rsidR="00E54F6C" w:rsidRDefault="004B743B">
      <w:pPr>
        <w:rPr>
          <w:sz w:val="20"/>
          <w:szCs w:val="20"/>
        </w:rPr>
      </w:pPr>
      <w:r>
        <w:rPr>
          <w:rFonts w:ascii="Calibri" w:eastAsia="Calibri" w:hAnsi="Calibri" w:cs="Calibri"/>
          <w:sz w:val="20"/>
          <w:szCs w:val="20"/>
        </w:rPr>
        <w:t>As equipes que estão sob a responsabilidade da Direção Acadêmica são:</w:t>
      </w:r>
    </w:p>
    <w:p w:rsidR="00E54F6C" w:rsidRDefault="00E54F6C">
      <w:pPr>
        <w:spacing w:line="1" w:lineRule="exact"/>
        <w:rPr>
          <w:sz w:val="20"/>
          <w:szCs w:val="20"/>
        </w:rPr>
      </w:pPr>
    </w:p>
    <w:p w:rsidR="00E54F6C" w:rsidRDefault="004B743B">
      <w:pPr>
        <w:rPr>
          <w:sz w:val="20"/>
          <w:szCs w:val="20"/>
        </w:rPr>
      </w:pPr>
      <w:r>
        <w:rPr>
          <w:rFonts w:ascii="Calibri" w:eastAsia="Calibri" w:hAnsi="Calibri" w:cs="Calibri"/>
          <w:b/>
          <w:bCs/>
          <w:sz w:val="20"/>
          <w:szCs w:val="20"/>
        </w:rPr>
        <w:t>Coordenações de cursos de Pós-graduação e de Graduação</w:t>
      </w:r>
      <w:r>
        <w:rPr>
          <w:rFonts w:ascii="Calibri" w:eastAsia="Calibri" w:hAnsi="Calibri" w:cs="Calibri"/>
          <w:sz w:val="20"/>
          <w:szCs w:val="20"/>
        </w:rPr>
        <w:t>;</w:t>
      </w:r>
      <w:r>
        <w:rPr>
          <w:rFonts w:ascii="Calibri" w:eastAsia="Calibri" w:hAnsi="Calibri" w:cs="Calibri"/>
          <w:b/>
          <w:bCs/>
          <w:sz w:val="20"/>
          <w:szCs w:val="20"/>
        </w:rPr>
        <w:t xml:space="preserve"> Procuradoria,</w:t>
      </w:r>
    </w:p>
    <w:p w:rsidR="00E54F6C" w:rsidRDefault="00E54F6C">
      <w:pPr>
        <w:spacing w:line="47" w:lineRule="exact"/>
        <w:rPr>
          <w:sz w:val="20"/>
          <w:szCs w:val="20"/>
        </w:rPr>
      </w:pPr>
    </w:p>
    <w:p w:rsidR="00E54F6C" w:rsidRDefault="004B743B">
      <w:pPr>
        <w:spacing w:line="224" w:lineRule="auto"/>
        <w:ind w:right="20"/>
        <w:rPr>
          <w:sz w:val="20"/>
          <w:szCs w:val="20"/>
        </w:rPr>
      </w:pPr>
      <w:r>
        <w:rPr>
          <w:rFonts w:ascii="Calibri" w:eastAsia="Calibri" w:hAnsi="Calibri" w:cs="Calibri"/>
          <w:b/>
          <w:bCs/>
          <w:sz w:val="20"/>
          <w:szCs w:val="20"/>
        </w:rPr>
        <w:t>Pesq</w:t>
      </w:r>
      <w:r w:rsidR="00CD1F53">
        <w:rPr>
          <w:rFonts w:ascii="Calibri" w:eastAsia="Calibri" w:hAnsi="Calibri" w:cs="Calibri"/>
          <w:b/>
          <w:bCs/>
          <w:sz w:val="20"/>
          <w:szCs w:val="20"/>
        </w:rPr>
        <w:t xml:space="preserve">uisa e Avaliação Institucional; </w:t>
      </w:r>
      <w:r w:rsidR="00ED509F">
        <w:rPr>
          <w:rFonts w:ascii="Calibri" w:eastAsia="Calibri" w:hAnsi="Calibri" w:cs="Calibri"/>
          <w:b/>
          <w:bCs/>
          <w:sz w:val="20"/>
          <w:szCs w:val="20"/>
        </w:rPr>
        <w:t>Setor de Práticas Pedagógicas</w:t>
      </w:r>
      <w:r>
        <w:rPr>
          <w:rFonts w:ascii="Calibri" w:eastAsia="Calibri" w:hAnsi="Calibri" w:cs="Calibri"/>
          <w:b/>
          <w:bCs/>
          <w:sz w:val="20"/>
          <w:szCs w:val="20"/>
        </w:rPr>
        <w:t>; Secretaria Acadêmica</w:t>
      </w:r>
      <w:r>
        <w:rPr>
          <w:rFonts w:ascii="Calibri" w:eastAsia="Calibri" w:hAnsi="Calibri" w:cs="Calibri"/>
          <w:sz w:val="20"/>
          <w:szCs w:val="20"/>
        </w:rPr>
        <w:t>;</w:t>
      </w:r>
      <w:r>
        <w:rPr>
          <w:rFonts w:ascii="Calibri" w:eastAsia="Calibri" w:hAnsi="Calibri" w:cs="Calibri"/>
          <w:b/>
          <w:bCs/>
          <w:sz w:val="20"/>
          <w:szCs w:val="20"/>
        </w:rPr>
        <w:t xml:space="preserve"> Práticas de Valorização do Aluno e de Acessibilidade</w:t>
      </w:r>
      <w:r w:rsidR="00644C9B">
        <w:rPr>
          <w:rFonts w:ascii="Calibri" w:eastAsia="Calibri" w:hAnsi="Calibri" w:cs="Calibri"/>
          <w:sz w:val="20"/>
          <w:szCs w:val="20"/>
        </w:rPr>
        <w:t xml:space="preserve"> </w:t>
      </w:r>
      <w:r w:rsidR="00644C9B" w:rsidRPr="00644C9B">
        <w:rPr>
          <w:rFonts w:ascii="Calibri" w:eastAsia="Calibri" w:hAnsi="Calibri" w:cs="Calibri"/>
          <w:b/>
          <w:sz w:val="20"/>
          <w:szCs w:val="20"/>
        </w:rPr>
        <w:t>e</w:t>
      </w:r>
      <w:r w:rsidR="007C74AD">
        <w:rPr>
          <w:rFonts w:ascii="Calibri" w:eastAsia="Calibri" w:hAnsi="Calibri" w:cs="Calibri"/>
          <w:b/>
          <w:bCs/>
          <w:sz w:val="20"/>
          <w:szCs w:val="20"/>
        </w:rPr>
        <w:t xml:space="preserve"> </w:t>
      </w:r>
      <w:r>
        <w:rPr>
          <w:rFonts w:ascii="Calibri" w:eastAsia="Calibri" w:hAnsi="Calibri" w:cs="Calibri"/>
          <w:b/>
          <w:bCs/>
          <w:sz w:val="20"/>
          <w:szCs w:val="20"/>
        </w:rPr>
        <w:t>Biblioteca</w:t>
      </w:r>
      <w:r>
        <w:rPr>
          <w:rFonts w:ascii="Calibri" w:eastAsia="Calibri" w:hAnsi="Calibri" w:cs="Calibri"/>
          <w:sz w:val="20"/>
          <w:szCs w:val="20"/>
        </w:rPr>
        <w:t>.</w:t>
      </w:r>
    </w:p>
    <w:p w:rsidR="00E54F6C" w:rsidRDefault="004B743B">
      <w:pPr>
        <w:spacing w:line="379"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-3810</wp:posOffset>
            </wp:positionH>
            <wp:positionV relativeFrom="paragraph">
              <wp:posOffset>238760</wp:posOffset>
            </wp:positionV>
            <wp:extent cx="115570" cy="155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Direção Administrativa e Financeira</w:t>
      </w:r>
    </w:p>
    <w:p w:rsidR="00E54F6C" w:rsidRDefault="00E54F6C">
      <w:pPr>
        <w:spacing w:line="105" w:lineRule="exact"/>
        <w:rPr>
          <w:sz w:val="20"/>
          <w:szCs w:val="20"/>
        </w:rPr>
      </w:pPr>
    </w:p>
    <w:p w:rsidR="00E54F6C" w:rsidRDefault="004B743B">
      <w:pPr>
        <w:spacing w:line="232" w:lineRule="auto"/>
        <w:ind w:right="200"/>
        <w:rPr>
          <w:sz w:val="20"/>
          <w:szCs w:val="20"/>
        </w:rPr>
      </w:pPr>
      <w:r>
        <w:rPr>
          <w:rFonts w:ascii="Calibri" w:eastAsia="Calibri" w:hAnsi="Calibri" w:cs="Calibri"/>
          <w:sz w:val="20"/>
          <w:szCs w:val="20"/>
        </w:rPr>
        <w:t>A Direção Administrativa e Financeira, indicada pela Mantenedora, conta com a colaboração de uma equipe de técnicos administrativos para coordenar as ações de planejamento, execução e avaliação das atividades administrativas em seus aspectos ligados a recursos materiais, financeiros, patrimoniais e de serviços gerais, em articulação com as determinações da Mantenedora.</w:t>
      </w:r>
    </w:p>
    <w:p w:rsidR="00E54F6C" w:rsidRDefault="00E54F6C">
      <w:pPr>
        <w:spacing w:line="108" w:lineRule="exact"/>
        <w:rPr>
          <w:sz w:val="20"/>
          <w:szCs w:val="20"/>
        </w:rPr>
      </w:pPr>
    </w:p>
    <w:p w:rsidR="00E54F6C" w:rsidRDefault="004B743B">
      <w:pPr>
        <w:spacing w:line="217" w:lineRule="auto"/>
        <w:ind w:right="20"/>
        <w:rPr>
          <w:sz w:val="20"/>
          <w:szCs w:val="20"/>
        </w:rPr>
      </w:pPr>
      <w:r>
        <w:rPr>
          <w:rFonts w:ascii="Calibri" w:eastAsia="Calibri" w:hAnsi="Calibri" w:cs="Calibri"/>
          <w:sz w:val="20"/>
          <w:szCs w:val="20"/>
        </w:rPr>
        <w:t xml:space="preserve">A equipe que está sob a responsabilidade da Direção Administrativa Financeira compõe as </w:t>
      </w:r>
      <w:r>
        <w:rPr>
          <w:rFonts w:ascii="Calibri" w:eastAsia="Calibri" w:hAnsi="Calibri" w:cs="Calibri"/>
          <w:b/>
          <w:bCs/>
          <w:sz w:val="20"/>
          <w:szCs w:val="20"/>
        </w:rPr>
        <w:t>Práticas administrativas e financeiras.</w:t>
      </w:r>
    </w:p>
    <w:p w:rsidR="00E54F6C" w:rsidRDefault="00E54F6C">
      <w:pPr>
        <w:spacing w:line="281" w:lineRule="exact"/>
        <w:rPr>
          <w:sz w:val="20"/>
          <w:szCs w:val="20"/>
        </w:rPr>
      </w:pPr>
    </w:p>
    <w:p w:rsidR="00E54F6C" w:rsidRDefault="004B743B">
      <w:pPr>
        <w:spacing w:line="239" w:lineRule="auto"/>
        <w:rPr>
          <w:sz w:val="20"/>
          <w:szCs w:val="20"/>
        </w:rPr>
      </w:pPr>
      <w:r>
        <w:rPr>
          <w:rFonts w:ascii="Calibri" w:eastAsia="Calibri" w:hAnsi="Calibri" w:cs="Calibri"/>
          <w:b/>
          <w:bCs/>
        </w:rPr>
        <w:t>Equipes Executoras</w:t>
      </w:r>
    </w:p>
    <w:p w:rsidR="00E54F6C" w:rsidRDefault="004B743B">
      <w:pPr>
        <w:spacing w:line="293" w:lineRule="exact"/>
        <w:rPr>
          <w:sz w:val="20"/>
          <w:szCs w:val="20"/>
        </w:rPr>
      </w:pPr>
      <w:r>
        <w:rPr>
          <w:noProof/>
          <w:sz w:val="20"/>
          <w:szCs w:val="20"/>
        </w:rPr>
        <w:drawing>
          <wp:anchor distT="0" distB="0" distL="114300" distR="114300" simplePos="0" relativeHeight="251631104" behindDoc="1" locked="0" layoutInCell="0" allowOverlap="1">
            <wp:simplePos x="0" y="0"/>
            <wp:positionH relativeFrom="column">
              <wp:posOffset>-3810</wp:posOffset>
            </wp:positionH>
            <wp:positionV relativeFrom="paragraph">
              <wp:posOffset>184150</wp:posOffset>
            </wp:positionV>
            <wp:extent cx="115570" cy="155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spacing w:line="239" w:lineRule="auto"/>
        <w:ind w:left="360"/>
        <w:rPr>
          <w:sz w:val="20"/>
          <w:szCs w:val="20"/>
        </w:rPr>
      </w:pPr>
      <w:r>
        <w:rPr>
          <w:rFonts w:ascii="Calibri" w:eastAsia="Calibri" w:hAnsi="Calibri" w:cs="Calibri"/>
          <w:b/>
          <w:bCs/>
          <w:sz w:val="20"/>
          <w:szCs w:val="20"/>
        </w:rPr>
        <w:t>Relações Institucionais</w:t>
      </w:r>
    </w:p>
    <w:p w:rsidR="00E54F6C" w:rsidRDefault="00E54F6C">
      <w:pPr>
        <w:spacing w:line="106" w:lineRule="exact"/>
        <w:rPr>
          <w:sz w:val="20"/>
          <w:szCs w:val="20"/>
        </w:rPr>
      </w:pPr>
    </w:p>
    <w:p w:rsidR="00E54F6C" w:rsidRDefault="00644C9B" w:rsidP="00831BF6">
      <w:pPr>
        <w:spacing w:line="240" w:lineRule="auto"/>
        <w:ind w:right="200"/>
        <w:rPr>
          <w:sz w:val="20"/>
          <w:szCs w:val="20"/>
        </w:rPr>
      </w:pPr>
      <w:r>
        <w:rPr>
          <w:rFonts w:ascii="Calibri" w:eastAsia="Calibri" w:hAnsi="Calibri" w:cs="Calibri"/>
          <w:sz w:val="20"/>
          <w:szCs w:val="20"/>
        </w:rPr>
        <w:t xml:space="preserve">O setor </w:t>
      </w:r>
      <w:r w:rsidR="004B743B">
        <w:rPr>
          <w:rFonts w:ascii="Calibri" w:eastAsia="Calibri" w:hAnsi="Calibri" w:cs="Calibri"/>
          <w:sz w:val="20"/>
          <w:szCs w:val="20"/>
        </w:rPr>
        <w:t>de Relações institucionais – RI está diretam</w:t>
      </w:r>
      <w:r w:rsidR="007F010A">
        <w:rPr>
          <w:rFonts w:ascii="Calibri" w:eastAsia="Calibri" w:hAnsi="Calibri" w:cs="Calibri"/>
          <w:sz w:val="20"/>
          <w:szCs w:val="20"/>
        </w:rPr>
        <w:t>ente subordinada à Direção da Faculdade</w:t>
      </w:r>
      <w:r w:rsidR="004B743B">
        <w:rPr>
          <w:rFonts w:ascii="Calibri" w:eastAsia="Calibri" w:hAnsi="Calibri" w:cs="Calibri"/>
          <w:sz w:val="20"/>
          <w:szCs w:val="20"/>
        </w:rPr>
        <w:t xml:space="preserve"> e é responsável pela </w:t>
      </w:r>
      <w:r>
        <w:rPr>
          <w:rFonts w:ascii="Calibri" w:eastAsia="Calibri" w:hAnsi="Calibri" w:cs="Calibri"/>
          <w:sz w:val="20"/>
          <w:szCs w:val="20"/>
        </w:rPr>
        <w:t>comunicação interna</w:t>
      </w:r>
      <w:r w:rsidR="004B743B">
        <w:rPr>
          <w:rFonts w:ascii="Calibri" w:eastAsia="Calibri" w:hAnsi="Calibri" w:cs="Calibri"/>
          <w:sz w:val="20"/>
          <w:szCs w:val="20"/>
        </w:rPr>
        <w:t xml:space="preserve"> e da mediação com a Assessoria de Comunicação e Marketing do Senac-DF (responsável pela comunicação externa) do uso da marca Senac para fins acadêmicos.</w:t>
      </w:r>
    </w:p>
    <w:p w:rsidR="00831BF6" w:rsidRDefault="00831BF6" w:rsidP="00644C9B">
      <w:pPr>
        <w:spacing w:line="228" w:lineRule="auto"/>
        <w:ind w:left="0" w:right="200"/>
        <w:rPr>
          <w:sz w:val="20"/>
          <w:szCs w:val="20"/>
        </w:rPr>
      </w:pPr>
    </w:p>
    <w:p w:rsidR="00E54F6C" w:rsidRDefault="00831BF6" w:rsidP="00644C9B">
      <w:pPr>
        <w:spacing w:line="228" w:lineRule="auto"/>
        <w:ind w:left="0" w:right="200"/>
        <w:rPr>
          <w:sz w:val="20"/>
          <w:szCs w:val="20"/>
        </w:rPr>
      </w:pPr>
      <w:r>
        <w:rPr>
          <w:sz w:val="20"/>
          <w:szCs w:val="20"/>
        </w:rPr>
        <w:t xml:space="preserve">Seu </w:t>
      </w:r>
      <w:r>
        <w:rPr>
          <w:rFonts w:ascii="Calibri" w:eastAsia="Calibri" w:hAnsi="Calibri" w:cs="Calibri"/>
          <w:sz w:val="20"/>
          <w:szCs w:val="20"/>
        </w:rPr>
        <w:t xml:space="preserve">objetivo é divulgar </w:t>
      </w:r>
      <w:r w:rsidR="00644C9B">
        <w:rPr>
          <w:rFonts w:ascii="Calibri" w:eastAsia="Calibri" w:hAnsi="Calibri" w:cs="Calibri"/>
          <w:sz w:val="20"/>
          <w:szCs w:val="20"/>
        </w:rPr>
        <w:t>as</w:t>
      </w:r>
      <w:r w:rsidR="004B743B">
        <w:rPr>
          <w:rFonts w:ascii="Calibri" w:eastAsia="Calibri" w:hAnsi="Calibri" w:cs="Calibri"/>
          <w:sz w:val="20"/>
          <w:szCs w:val="20"/>
        </w:rPr>
        <w:t xml:space="preserve"> informações a respeito de cursos, resultados de avaliações, monitoria, iniciação cient</w:t>
      </w:r>
      <w:r>
        <w:rPr>
          <w:rFonts w:ascii="Calibri" w:eastAsia="Calibri" w:hAnsi="Calibri" w:cs="Calibri"/>
          <w:sz w:val="20"/>
          <w:szCs w:val="20"/>
        </w:rPr>
        <w:t>ífica</w:t>
      </w:r>
      <w:r w:rsidR="004B743B">
        <w:rPr>
          <w:rFonts w:ascii="Calibri" w:eastAsia="Calibri" w:hAnsi="Calibri" w:cs="Calibri"/>
          <w:sz w:val="20"/>
          <w:szCs w:val="20"/>
        </w:rPr>
        <w:t xml:space="preserve"> informações importantes para a sua vida acadêmica, pessoal e profissional.</w:t>
      </w:r>
    </w:p>
    <w:p w:rsidR="00E54F6C" w:rsidRDefault="004B743B">
      <w:pPr>
        <w:rPr>
          <w:sz w:val="20"/>
          <w:szCs w:val="20"/>
        </w:rPr>
      </w:pPr>
      <w:r>
        <w:rPr>
          <w:sz w:val="20"/>
          <w:szCs w:val="20"/>
        </w:rPr>
        <w:br w:type="column"/>
      </w:r>
      <w:r>
        <w:rPr>
          <w:noProof/>
          <w:sz w:val="20"/>
          <w:szCs w:val="20"/>
        </w:rPr>
        <w:drawing>
          <wp:inline distT="0" distB="0" distL="0" distR="0">
            <wp:extent cx="11557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blip>
                    <a:srcRect/>
                    <a:stretch>
                      <a:fillRect/>
                    </a:stretch>
                  </pic:blipFill>
                  <pic:spPr bwMode="auto">
                    <a:xfrm>
                      <a:off x="0" y="0"/>
                      <a:ext cx="115570" cy="142875"/>
                    </a:xfrm>
                    <a:prstGeom prst="rect">
                      <a:avLst/>
                    </a:prstGeom>
                    <a:noFill/>
                    <a:ln>
                      <a:noFill/>
                    </a:ln>
                  </pic:spPr>
                </pic:pic>
              </a:graphicData>
            </a:graphic>
          </wp:inline>
        </w:drawing>
      </w:r>
      <w:r>
        <w:rPr>
          <w:rFonts w:ascii="Calibri" w:eastAsia="Calibri" w:hAnsi="Calibri" w:cs="Calibri"/>
          <w:b/>
          <w:bCs/>
          <w:sz w:val="20"/>
          <w:szCs w:val="20"/>
        </w:rPr>
        <w:t xml:space="preserve"> Coordenação de cursos de Pós-graduação, Pesquisa e Extensão</w:t>
      </w:r>
    </w:p>
    <w:p w:rsidR="00E54F6C" w:rsidRDefault="00E54F6C">
      <w:pPr>
        <w:spacing w:line="125" w:lineRule="exact"/>
        <w:rPr>
          <w:sz w:val="20"/>
          <w:szCs w:val="20"/>
        </w:rPr>
      </w:pPr>
    </w:p>
    <w:p w:rsidR="00E54F6C" w:rsidRDefault="004B743B">
      <w:pPr>
        <w:spacing w:line="224" w:lineRule="auto"/>
        <w:rPr>
          <w:sz w:val="20"/>
          <w:szCs w:val="20"/>
        </w:rPr>
      </w:pPr>
      <w:r>
        <w:rPr>
          <w:rFonts w:ascii="Calibri" w:eastAsia="Calibri" w:hAnsi="Calibri" w:cs="Calibri"/>
          <w:sz w:val="20"/>
          <w:szCs w:val="20"/>
        </w:rPr>
        <w:t xml:space="preserve">A coordenação de cursos de Pós-graduação e Extensão é responsável pela oferta e qualidade dos cursos de especialização </w:t>
      </w:r>
      <w:r>
        <w:rPr>
          <w:rFonts w:ascii="Calibri" w:eastAsia="Calibri" w:hAnsi="Calibri" w:cs="Calibri"/>
          <w:i/>
          <w:iCs/>
          <w:sz w:val="20"/>
          <w:szCs w:val="20"/>
        </w:rPr>
        <w:t>Lato Sensu</w:t>
      </w:r>
      <w:r>
        <w:rPr>
          <w:rFonts w:ascii="Calibri" w:eastAsia="Calibri" w:hAnsi="Calibri" w:cs="Calibri"/>
          <w:sz w:val="20"/>
          <w:szCs w:val="20"/>
        </w:rPr>
        <w:t xml:space="preserve"> e Programas de Extensão e dos Programas de Pesquisa.</w:t>
      </w:r>
    </w:p>
    <w:p w:rsidR="00E54F6C" w:rsidRDefault="004B743B">
      <w:pPr>
        <w:spacing w:line="378"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-1270</wp:posOffset>
            </wp:positionH>
            <wp:positionV relativeFrom="paragraph">
              <wp:posOffset>238125</wp:posOffset>
            </wp:positionV>
            <wp:extent cx="115570" cy="1555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Coordenação de Cursos de Graduação</w:t>
      </w:r>
    </w:p>
    <w:p w:rsidR="00E54F6C" w:rsidRDefault="00E54F6C">
      <w:pPr>
        <w:spacing w:line="105" w:lineRule="exact"/>
        <w:rPr>
          <w:sz w:val="20"/>
          <w:szCs w:val="20"/>
        </w:rPr>
      </w:pPr>
    </w:p>
    <w:p w:rsidR="00E54F6C" w:rsidRDefault="00831BF6">
      <w:pPr>
        <w:spacing w:line="234" w:lineRule="auto"/>
        <w:ind w:right="200"/>
        <w:rPr>
          <w:sz w:val="20"/>
          <w:szCs w:val="20"/>
        </w:rPr>
      </w:pPr>
      <w:r>
        <w:rPr>
          <w:rFonts w:ascii="Calibri" w:eastAsia="Calibri" w:hAnsi="Calibri" w:cs="Calibri"/>
          <w:sz w:val="20"/>
          <w:szCs w:val="20"/>
        </w:rPr>
        <w:t>A Coordenação de curso</w:t>
      </w:r>
      <w:r w:rsidR="004B743B">
        <w:rPr>
          <w:rFonts w:ascii="Calibri" w:eastAsia="Calibri" w:hAnsi="Calibri" w:cs="Calibri"/>
          <w:sz w:val="20"/>
          <w:szCs w:val="20"/>
        </w:rPr>
        <w:t>, responsável pela qualidade do ensino</w:t>
      </w:r>
      <w:r w:rsidR="007F010A">
        <w:rPr>
          <w:rFonts w:ascii="Calibri" w:eastAsia="Calibri" w:hAnsi="Calibri" w:cs="Calibri"/>
          <w:sz w:val="20"/>
          <w:szCs w:val="20"/>
        </w:rPr>
        <w:t xml:space="preserve"> </w:t>
      </w:r>
      <w:r w:rsidR="004B743B">
        <w:rPr>
          <w:rFonts w:ascii="Calibri" w:eastAsia="Calibri" w:hAnsi="Calibri" w:cs="Calibri"/>
          <w:sz w:val="20"/>
          <w:szCs w:val="20"/>
        </w:rPr>
        <w:t>e</w:t>
      </w:r>
      <w:r w:rsidR="007F010A">
        <w:rPr>
          <w:rFonts w:ascii="Calibri" w:eastAsia="Calibri" w:hAnsi="Calibri" w:cs="Calibri"/>
          <w:sz w:val="20"/>
          <w:szCs w:val="20"/>
        </w:rPr>
        <w:t xml:space="preserve"> </w:t>
      </w:r>
      <w:r w:rsidR="004B743B">
        <w:rPr>
          <w:rFonts w:ascii="Calibri" w:eastAsia="Calibri" w:hAnsi="Calibri" w:cs="Calibri"/>
          <w:sz w:val="20"/>
          <w:szCs w:val="20"/>
        </w:rPr>
        <w:t>da aprendizagem dos cursos de graduação ofertados na Faculdade, conta com um</w:t>
      </w:r>
      <w:r w:rsidR="005E6EB7">
        <w:rPr>
          <w:rFonts w:ascii="Calibri" w:eastAsia="Calibri" w:hAnsi="Calibri" w:cs="Calibri"/>
          <w:sz w:val="20"/>
          <w:szCs w:val="20"/>
        </w:rPr>
        <w:t xml:space="preserve"> </w:t>
      </w:r>
      <w:r w:rsidR="004B743B">
        <w:rPr>
          <w:rFonts w:ascii="Calibri" w:eastAsia="Calibri" w:hAnsi="Calibri" w:cs="Calibri"/>
          <w:sz w:val="20"/>
          <w:szCs w:val="20"/>
        </w:rPr>
        <w:t>corpo docente formado por especialistas, mestres e doutores com vasta experiência no mercado de trabalho. Profissionais de reconhecido mérito nas áreas em que atuam, os professore</w:t>
      </w:r>
      <w:r w:rsidR="000E650C">
        <w:rPr>
          <w:rFonts w:ascii="Calibri" w:eastAsia="Calibri" w:hAnsi="Calibri" w:cs="Calibri"/>
          <w:sz w:val="20"/>
          <w:szCs w:val="20"/>
        </w:rPr>
        <w:t>s agregam ao saber tecnológico</w:t>
      </w:r>
      <w:r w:rsidR="00B436C1">
        <w:rPr>
          <w:rFonts w:ascii="Calibri" w:eastAsia="Calibri" w:hAnsi="Calibri" w:cs="Calibri"/>
          <w:sz w:val="20"/>
          <w:szCs w:val="20"/>
        </w:rPr>
        <w:t>,</w:t>
      </w:r>
      <w:r w:rsidR="000E650C">
        <w:rPr>
          <w:rFonts w:ascii="Calibri" w:eastAsia="Calibri" w:hAnsi="Calibri" w:cs="Calibri"/>
          <w:sz w:val="20"/>
          <w:szCs w:val="20"/>
        </w:rPr>
        <w:t xml:space="preserve"> a</w:t>
      </w:r>
      <w:r w:rsidR="004B743B">
        <w:rPr>
          <w:rFonts w:ascii="Calibri" w:eastAsia="Calibri" w:hAnsi="Calibri" w:cs="Calibri"/>
          <w:sz w:val="20"/>
          <w:szCs w:val="20"/>
        </w:rPr>
        <w:t xml:space="preserve"> enriquecedora experiência da prática profissional. </w:t>
      </w:r>
    </w:p>
    <w:p w:rsidR="00E54F6C" w:rsidRDefault="00E54F6C">
      <w:pPr>
        <w:spacing w:line="328" w:lineRule="exact"/>
        <w:rPr>
          <w:sz w:val="20"/>
          <w:szCs w:val="20"/>
        </w:rPr>
      </w:pPr>
    </w:p>
    <w:p w:rsidR="00E54F6C" w:rsidRDefault="004B743B">
      <w:pPr>
        <w:spacing w:line="232" w:lineRule="auto"/>
        <w:ind w:right="200"/>
        <w:rPr>
          <w:sz w:val="20"/>
          <w:szCs w:val="20"/>
        </w:rPr>
      </w:pPr>
      <w:r>
        <w:rPr>
          <w:rFonts w:ascii="Calibri" w:eastAsia="Calibri" w:hAnsi="Calibri" w:cs="Calibri"/>
          <w:sz w:val="20"/>
          <w:szCs w:val="20"/>
        </w:rPr>
        <w:t>Os coordenadores permanecem na instituição nos horários de aula para atendê-lo (a) em suas solicitações, críticas, sugestões, elogios, de maneira individualizada. No início do semestre, os horários de atendimento são divulgados. Entre em contato com a secretária da direção e marque um tempo de conversa com seu/sua coordenador (a), para atendê-lo (a) em sua vida acadêmica, pois ele/ela estará a sua disposição.</w:t>
      </w:r>
    </w:p>
    <w:p w:rsidR="00E54F6C" w:rsidRDefault="004B743B">
      <w:pPr>
        <w:spacing w:line="378"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41275</wp:posOffset>
            </wp:positionH>
            <wp:positionV relativeFrom="paragraph">
              <wp:posOffset>238125</wp:posOffset>
            </wp:positionV>
            <wp:extent cx="115570" cy="155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Procuradoria, Pesquisa e Avaliação</w:t>
      </w:r>
      <w:r w:rsidR="00B66506">
        <w:rPr>
          <w:rFonts w:ascii="Calibri" w:eastAsia="Calibri" w:hAnsi="Calibri" w:cs="Calibri"/>
          <w:b/>
          <w:bCs/>
          <w:sz w:val="20"/>
          <w:szCs w:val="20"/>
        </w:rPr>
        <w:t xml:space="preserve"> </w:t>
      </w:r>
      <w:r w:rsidR="007F4835">
        <w:rPr>
          <w:rFonts w:ascii="Calibri" w:eastAsia="Calibri" w:hAnsi="Calibri" w:cs="Calibri"/>
          <w:b/>
          <w:bCs/>
          <w:sz w:val="20"/>
          <w:szCs w:val="20"/>
        </w:rPr>
        <w:t>Institucional</w:t>
      </w:r>
    </w:p>
    <w:p w:rsidR="00E54F6C" w:rsidRDefault="00E54F6C">
      <w:pPr>
        <w:spacing w:line="107" w:lineRule="exact"/>
        <w:rPr>
          <w:sz w:val="20"/>
          <w:szCs w:val="20"/>
        </w:rPr>
      </w:pPr>
    </w:p>
    <w:p w:rsidR="00E54F6C" w:rsidRDefault="004B743B">
      <w:pPr>
        <w:spacing w:line="229" w:lineRule="auto"/>
        <w:ind w:right="200"/>
        <w:rPr>
          <w:sz w:val="20"/>
          <w:szCs w:val="20"/>
        </w:rPr>
      </w:pPr>
      <w:r>
        <w:rPr>
          <w:rFonts w:ascii="Calibri" w:eastAsia="Calibri" w:hAnsi="Calibri" w:cs="Calibri"/>
          <w:sz w:val="20"/>
          <w:szCs w:val="20"/>
        </w:rPr>
        <w:t xml:space="preserve">A equipe de Procuradoria, Pesquisa e Avaliação Institucional </w:t>
      </w:r>
      <w:r w:rsidR="00B436C1">
        <w:rPr>
          <w:rFonts w:ascii="Calibri" w:eastAsia="Calibri" w:hAnsi="Calibri" w:cs="Calibri"/>
          <w:sz w:val="20"/>
          <w:szCs w:val="20"/>
        </w:rPr>
        <w:t>possuem</w:t>
      </w:r>
      <w:r>
        <w:rPr>
          <w:rFonts w:ascii="Calibri" w:eastAsia="Calibri" w:hAnsi="Calibri" w:cs="Calibri"/>
          <w:sz w:val="20"/>
          <w:szCs w:val="20"/>
        </w:rPr>
        <w:t xml:space="preserve"> profissionais competentes que representam a instituição junto ao Ministério da Educação, planeja, executa, a</w:t>
      </w:r>
      <w:r w:rsidR="00B436C1">
        <w:rPr>
          <w:rFonts w:ascii="Calibri" w:eastAsia="Calibri" w:hAnsi="Calibri" w:cs="Calibri"/>
          <w:sz w:val="20"/>
          <w:szCs w:val="20"/>
        </w:rPr>
        <w:t>valia e divulga os resultados das pesquisas referentes à Comissão Própria de Avaliação</w:t>
      </w:r>
      <w:r>
        <w:rPr>
          <w:rFonts w:ascii="Calibri" w:eastAsia="Calibri" w:hAnsi="Calibri" w:cs="Calibri"/>
          <w:sz w:val="20"/>
          <w:szCs w:val="20"/>
        </w:rPr>
        <w:t xml:space="preserve"> – CPA.</w:t>
      </w:r>
    </w:p>
    <w:p w:rsidR="00E54F6C" w:rsidRDefault="00E54F6C">
      <w:pPr>
        <w:spacing w:line="200" w:lineRule="exact"/>
        <w:rPr>
          <w:sz w:val="20"/>
          <w:szCs w:val="20"/>
        </w:rPr>
      </w:pPr>
    </w:p>
    <w:p w:rsidR="004B168C" w:rsidRDefault="004B168C" w:rsidP="004B168C">
      <w:pPr>
        <w:rPr>
          <w:sz w:val="20"/>
          <w:szCs w:val="20"/>
        </w:rPr>
      </w:pPr>
      <w:r>
        <w:rPr>
          <w:rFonts w:ascii="Calibri" w:eastAsia="Calibri" w:hAnsi="Calibri" w:cs="Calibri"/>
          <w:b/>
          <w:bCs/>
          <w:sz w:val="20"/>
          <w:szCs w:val="20"/>
        </w:rPr>
        <w:t>Secretaria Acadêmica</w:t>
      </w:r>
    </w:p>
    <w:p w:rsidR="004B168C" w:rsidRDefault="004B168C" w:rsidP="004B168C">
      <w:pPr>
        <w:spacing w:line="125" w:lineRule="exact"/>
        <w:rPr>
          <w:sz w:val="20"/>
          <w:szCs w:val="20"/>
        </w:rPr>
      </w:pPr>
    </w:p>
    <w:p w:rsidR="004B168C" w:rsidRDefault="004B168C" w:rsidP="004B168C">
      <w:pPr>
        <w:spacing w:line="225" w:lineRule="auto"/>
        <w:ind w:right="180"/>
        <w:rPr>
          <w:sz w:val="20"/>
          <w:szCs w:val="20"/>
        </w:rPr>
      </w:pPr>
      <w:r>
        <w:rPr>
          <w:rFonts w:ascii="Calibri" w:eastAsia="Calibri" w:hAnsi="Calibri" w:cs="Calibri"/>
          <w:sz w:val="20"/>
          <w:szCs w:val="20"/>
        </w:rPr>
        <w:t>A Secretaria Acadêmica é responsável pelo planejamento, controle, divulgação de informações documentais, emissões de Diplomas, certificações e processos referentes à sua vida acadêmica.</w:t>
      </w:r>
    </w:p>
    <w:p w:rsidR="004B168C" w:rsidRDefault="004B168C" w:rsidP="004B168C">
      <w:pPr>
        <w:spacing w:line="1" w:lineRule="exact"/>
        <w:rPr>
          <w:sz w:val="20"/>
          <w:szCs w:val="20"/>
        </w:rPr>
      </w:pPr>
    </w:p>
    <w:p w:rsidR="004B168C" w:rsidRDefault="004B168C" w:rsidP="004B168C">
      <w:pPr>
        <w:rPr>
          <w:rFonts w:ascii="Calibri" w:eastAsia="Calibri" w:hAnsi="Calibri" w:cs="Calibri"/>
          <w:sz w:val="20"/>
          <w:szCs w:val="20"/>
        </w:rPr>
      </w:pPr>
    </w:p>
    <w:p w:rsidR="004B168C" w:rsidRPr="00831BF6" w:rsidRDefault="004B168C" w:rsidP="004B168C">
      <w:pPr>
        <w:rPr>
          <w:rFonts w:ascii="Calibri" w:eastAsia="Calibri" w:hAnsi="Calibri" w:cs="Calibri"/>
          <w:b/>
          <w:bCs/>
          <w:sz w:val="20"/>
          <w:szCs w:val="20"/>
        </w:rPr>
      </w:pPr>
      <w:r>
        <w:rPr>
          <w:rFonts w:ascii="Calibri" w:eastAsia="Calibri" w:hAnsi="Calibri" w:cs="Calibri"/>
          <w:sz w:val="20"/>
          <w:szCs w:val="20"/>
        </w:rPr>
        <w:t xml:space="preserve">Para solicitar essas informações, entre em contato com a </w:t>
      </w:r>
      <w:r>
        <w:rPr>
          <w:rFonts w:ascii="Calibri" w:eastAsia="Calibri" w:hAnsi="Calibri" w:cs="Calibri"/>
          <w:b/>
          <w:bCs/>
          <w:sz w:val="20"/>
          <w:szCs w:val="20"/>
        </w:rPr>
        <w:t>Central de Relacionamento com o Aluno – CRA.</w:t>
      </w:r>
    </w:p>
    <w:p w:rsidR="004B168C" w:rsidRDefault="004B168C" w:rsidP="004B168C">
      <w:pPr>
        <w:spacing w:line="48" w:lineRule="exact"/>
        <w:rPr>
          <w:sz w:val="20"/>
          <w:szCs w:val="20"/>
        </w:rPr>
      </w:pPr>
    </w:p>
    <w:p w:rsidR="004B168C" w:rsidRDefault="004B168C" w:rsidP="004B168C">
      <w:pPr>
        <w:spacing w:line="48" w:lineRule="exact"/>
        <w:rPr>
          <w:sz w:val="20"/>
          <w:szCs w:val="20"/>
        </w:rPr>
      </w:pPr>
    </w:p>
    <w:p w:rsidR="004B168C" w:rsidRDefault="004B168C" w:rsidP="004B168C">
      <w:pPr>
        <w:spacing w:line="228" w:lineRule="auto"/>
        <w:ind w:right="180"/>
        <w:rPr>
          <w:sz w:val="20"/>
          <w:szCs w:val="20"/>
        </w:rPr>
      </w:pPr>
      <w:r>
        <w:rPr>
          <w:rFonts w:ascii="Calibri" w:eastAsia="Calibri" w:hAnsi="Calibri" w:cs="Calibri"/>
          <w:b/>
          <w:bCs/>
          <w:sz w:val="20"/>
          <w:szCs w:val="20"/>
        </w:rPr>
        <w:t>Para obter informações acadêmicas a respeito de notas semestrais e faltas, acesse o Portal do Aluno do Sistema Educacional Informatizado – SEI, por meio do site. Efetue o seu cadastro, conforme o tutorial de acesso ao sistema.</w:t>
      </w:r>
    </w:p>
    <w:p w:rsidR="00E54F6C" w:rsidRDefault="00E54F6C">
      <w:pPr>
        <w:spacing w:line="250" w:lineRule="exact"/>
        <w:rPr>
          <w:sz w:val="20"/>
          <w:szCs w:val="20"/>
        </w:rPr>
      </w:pPr>
    </w:p>
    <w:p w:rsidR="00E54F6C" w:rsidRDefault="00E54F6C" w:rsidP="00CD1F53">
      <w:pPr>
        <w:spacing w:line="241" w:lineRule="auto"/>
        <w:ind w:left="280" w:right="200" w:hanging="282"/>
        <w:rPr>
          <w:sz w:val="20"/>
          <w:szCs w:val="20"/>
        </w:rPr>
      </w:pPr>
    </w:p>
    <w:p w:rsidR="00E54F6C" w:rsidRDefault="00E54F6C">
      <w:pPr>
        <w:sectPr w:rsidR="00E54F6C">
          <w:pgSz w:w="15840" w:h="12240" w:orient="landscape"/>
          <w:pgMar w:top="851" w:right="900" w:bottom="646" w:left="1140" w:header="0" w:footer="0" w:gutter="0"/>
          <w:cols w:num="2" w:space="720" w:equalWidth="0">
            <w:col w:w="6500" w:space="800"/>
            <w:col w:w="6500"/>
          </w:cols>
        </w:sectPr>
      </w:pPr>
    </w:p>
    <w:p w:rsidR="00E54F6C" w:rsidRDefault="00E54F6C">
      <w:pPr>
        <w:spacing w:line="36" w:lineRule="exact"/>
        <w:rPr>
          <w:sz w:val="20"/>
          <w:szCs w:val="20"/>
        </w:rPr>
      </w:pPr>
    </w:p>
    <w:p w:rsidR="00E54F6C" w:rsidRDefault="00E54F6C">
      <w:pPr>
        <w:rPr>
          <w:sz w:val="20"/>
          <w:szCs w:val="20"/>
        </w:rPr>
      </w:pPr>
    </w:p>
    <w:p w:rsidR="00E54F6C" w:rsidRDefault="00E54F6C">
      <w:pPr>
        <w:sectPr w:rsidR="00E54F6C">
          <w:type w:val="continuous"/>
          <w:pgSz w:w="15840" w:h="12240" w:orient="landscape"/>
          <w:pgMar w:top="851" w:right="1100" w:bottom="646" w:left="14620" w:header="0" w:footer="0" w:gutter="0"/>
          <w:cols w:space="720" w:equalWidth="0">
            <w:col w:w="120"/>
          </w:cols>
        </w:sectPr>
      </w:pPr>
    </w:p>
    <w:p w:rsidR="00E54F6C" w:rsidRPr="004B168C" w:rsidRDefault="004B743B" w:rsidP="004B168C">
      <w:pPr>
        <w:pStyle w:val="PargrafodaLista"/>
        <w:numPr>
          <w:ilvl w:val="0"/>
          <w:numId w:val="21"/>
        </w:numPr>
        <w:spacing w:line="320" w:lineRule="exact"/>
        <w:ind w:left="426" w:hanging="426"/>
        <w:rPr>
          <w:sz w:val="20"/>
          <w:szCs w:val="20"/>
        </w:rPr>
      </w:pPr>
      <w:bookmarkStart w:id="4" w:name="page5"/>
      <w:bookmarkEnd w:id="4"/>
      <w:r w:rsidRPr="004B168C">
        <w:rPr>
          <w:rFonts w:ascii="Calibri" w:eastAsia="Calibri" w:hAnsi="Calibri" w:cs="Calibri"/>
          <w:b/>
          <w:bCs/>
          <w:sz w:val="20"/>
          <w:szCs w:val="20"/>
        </w:rPr>
        <w:lastRenderedPageBreak/>
        <w:t>Práticas de Valorização do Aluno e de Acessibilidade</w:t>
      </w:r>
    </w:p>
    <w:p w:rsidR="004B168C" w:rsidRDefault="004B168C">
      <w:pPr>
        <w:spacing w:line="229" w:lineRule="auto"/>
        <w:ind w:right="180"/>
        <w:rPr>
          <w:rFonts w:ascii="Calibri" w:eastAsia="Calibri" w:hAnsi="Calibri" w:cs="Calibri"/>
          <w:sz w:val="20"/>
          <w:szCs w:val="20"/>
        </w:rPr>
      </w:pPr>
    </w:p>
    <w:p w:rsidR="00E54F6C" w:rsidRDefault="00831BF6">
      <w:pPr>
        <w:spacing w:line="229" w:lineRule="auto"/>
        <w:ind w:right="180"/>
        <w:rPr>
          <w:sz w:val="20"/>
          <w:szCs w:val="20"/>
        </w:rPr>
      </w:pPr>
      <w:r>
        <w:rPr>
          <w:rFonts w:ascii="Calibri" w:eastAsia="Calibri" w:hAnsi="Calibri" w:cs="Calibri"/>
          <w:sz w:val="20"/>
          <w:szCs w:val="20"/>
        </w:rPr>
        <w:t xml:space="preserve">O setor </w:t>
      </w:r>
      <w:r w:rsidR="004B743B">
        <w:rPr>
          <w:rFonts w:ascii="Calibri" w:eastAsia="Calibri" w:hAnsi="Calibri" w:cs="Calibri"/>
          <w:sz w:val="20"/>
          <w:szCs w:val="20"/>
        </w:rPr>
        <w:t>de Práticas de Valorização do Aluno e de Acessibilidade tem por finalidade colaborar com o desenvolvimento acadêmico e profissional dos alunos e egressos, apoiar a sua permanência na Faculdade Senac-DF e pote</w:t>
      </w:r>
      <w:r w:rsidR="00AB1BAD">
        <w:rPr>
          <w:rFonts w:ascii="Calibri" w:eastAsia="Calibri" w:hAnsi="Calibri" w:cs="Calibri"/>
          <w:sz w:val="20"/>
          <w:szCs w:val="20"/>
        </w:rPr>
        <w:t>n</w:t>
      </w:r>
      <w:r w:rsidR="004B743B">
        <w:rPr>
          <w:rFonts w:ascii="Calibri" w:eastAsia="Calibri" w:hAnsi="Calibri" w:cs="Calibri"/>
          <w:sz w:val="20"/>
          <w:szCs w:val="20"/>
        </w:rPr>
        <w:t>cializar sua inserção no mundo do trabalho.</w:t>
      </w:r>
    </w:p>
    <w:p w:rsidR="00E54F6C" w:rsidRDefault="004B743B">
      <w:pPr>
        <w:spacing w:line="209"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-3810</wp:posOffset>
            </wp:positionH>
            <wp:positionV relativeFrom="paragraph">
              <wp:posOffset>130810</wp:posOffset>
            </wp:positionV>
            <wp:extent cx="115570" cy="1555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Biblioteca</w:t>
      </w:r>
    </w:p>
    <w:p w:rsidR="00E54F6C" w:rsidRDefault="00E54F6C">
      <w:pPr>
        <w:spacing w:line="105" w:lineRule="exact"/>
        <w:rPr>
          <w:sz w:val="20"/>
          <w:szCs w:val="20"/>
        </w:rPr>
      </w:pPr>
    </w:p>
    <w:p w:rsidR="007F31F9" w:rsidRPr="004B168C" w:rsidRDefault="00831BF6" w:rsidP="007F31F9">
      <w:pPr>
        <w:spacing w:line="228" w:lineRule="auto"/>
        <w:rPr>
          <w:rFonts w:ascii="Calibri" w:eastAsia="Calibri" w:hAnsi="Calibri" w:cs="Calibri"/>
          <w:sz w:val="20"/>
          <w:szCs w:val="20"/>
        </w:rPr>
      </w:pPr>
      <w:r>
        <w:rPr>
          <w:rFonts w:ascii="Calibri" w:eastAsia="Calibri" w:hAnsi="Calibri" w:cs="Calibri"/>
          <w:sz w:val="20"/>
          <w:szCs w:val="20"/>
        </w:rPr>
        <w:t>A</w:t>
      </w:r>
      <w:r w:rsidR="004B743B">
        <w:rPr>
          <w:rFonts w:ascii="Calibri" w:eastAsia="Calibri" w:hAnsi="Calibri" w:cs="Calibri"/>
          <w:sz w:val="20"/>
          <w:szCs w:val="20"/>
        </w:rPr>
        <w:t xml:space="preserve"> Biblioteca da Faculdade de Tecnologia </w:t>
      </w:r>
      <w:r w:rsidR="009848A1">
        <w:rPr>
          <w:rFonts w:ascii="Calibri" w:eastAsia="Calibri" w:hAnsi="Calibri" w:cs="Calibri"/>
          <w:sz w:val="20"/>
          <w:szCs w:val="20"/>
        </w:rPr>
        <w:t>Senac</w:t>
      </w:r>
      <w:r w:rsidR="0059006B">
        <w:rPr>
          <w:rFonts w:ascii="Calibri" w:eastAsia="Calibri" w:hAnsi="Calibri" w:cs="Calibri"/>
          <w:sz w:val="20"/>
          <w:szCs w:val="20"/>
        </w:rPr>
        <w:t>-DF</w:t>
      </w:r>
      <w:r w:rsidR="000E650C">
        <w:rPr>
          <w:rFonts w:ascii="Calibri" w:eastAsia="Calibri" w:hAnsi="Calibri" w:cs="Calibri"/>
          <w:sz w:val="20"/>
          <w:szCs w:val="20"/>
        </w:rPr>
        <w:t>,</w:t>
      </w:r>
      <w:r w:rsidR="0059006B">
        <w:rPr>
          <w:rFonts w:ascii="Calibri" w:eastAsia="Calibri" w:hAnsi="Calibri" w:cs="Calibri"/>
          <w:sz w:val="20"/>
          <w:szCs w:val="20"/>
        </w:rPr>
        <w:t xml:space="preserve"> está qualificada para atendê-lo</w:t>
      </w:r>
      <w:r w:rsidR="004B743B">
        <w:rPr>
          <w:rFonts w:ascii="Calibri" w:eastAsia="Calibri" w:hAnsi="Calibri" w:cs="Calibri"/>
          <w:sz w:val="20"/>
          <w:szCs w:val="20"/>
        </w:rPr>
        <w:t xml:space="preserve"> (a) em suas necessidades de aprendizagem. Você poderá consultar o acervo da biblioteca na Fac</w:t>
      </w:r>
      <w:r w:rsidR="00C36D56">
        <w:rPr>
          <w:rFonts w:ascii="Calibri" w:eastAsia="Calibri" w:hAnsi="Calibri" w:cs="Calibri"/>
          <w:sz w:val="20"/>
          <w:szCs w:val="20"/>
        </w:rPr>
        <w:t>uldade Senac</w:t>
      </w:r>
      <w:r w:rsidR="002A0D9F">
        <w:rPr>
          <w:rFonts w:ascii="Calibri" w:eastAsia="Calibri" w:hAnsi="Calibri" w:cs="Calibri"/>
          <w:sz w:val="20"/>
          <w:szCs w:val="20"/>
        </w:rPr>
        <w:t>-</w:t>
      </w:r>
      <w:r w:rsidR="00C36D56">
        <w:rPr>
          <w:rFonts w:ascii="Calibri" w:eastAsia="Calibri" w:hAnsi="Calibri" w:cs="Calibri"/>
          <w:sz w:val="20"/>
          <w:szCs w:val="20"/>
        </w:rPr>
        <w:t>DF</w:t>
      </w:r>
      <w:r w:rsidR="002A0D9F">
        <w:rPr>
          <w:rFonts w:ascii="Calibri" w:eastAsia="Calibri" w:hAnsi="Calibri" w:cs="Calibri"/>
          <w:sz w:val="20"/>
          <w:szCs w:val="20"/>
        </w:rPr>
        <w:t xml:space="preserve"> na unidade do</w:t>
      </w:r>
      <w:r w:rsidR="007F31F9">
        <w:rPr>
          <w:rFonts w:ascii="Calibri" w:eastAsia="Calibri" w:hAnsi="Calibri" w:cs="Calibri"/>
          <w:sz w:val="20"/>
          <w:szCs w:val="20"/>
        </w:rPr>
        <w:t xml:space="preserve"> Plano Piloto, ou no nosso cat</w:t>
      </w:r>
      <w:r w:rsidR="004B168C">
        <w:rPr>
          <w:rFonts w:ascii="Calibri" w:eastAsia="Calibri" w:hAnsi="Calibri" w:cs="Calibri"/>
          <w:sz w:val="20"/>
          <w:szCs w:val="20"/>
        </w:rPr>
        <w:t>álogo on-line (</w:t>
      </w:r>
      <w:r w:rsidR="007F31F9" w:rsidRPr="007F31F9">
        <w:rPr>
          <w:rFonts w:ascii="Calibri" w:eastAsia="Calibri" w:hAnsi="Calibri" w:cs="Calibri"/>
          <w:color w:val="1F497D" w:themeColor="text2"/>
          <w:sz w:val="20"/>
          <w:szCs w:val="20"/>
        </w:rPr>
        <w:t>senacdf.bnweb.org</w:t>
      </w:r>
      <w:r w:rsidR="004B168C">
        <w:rPr>
          <w:rFonts w:ascii="Calibri" w:eastAsia="Calibri" w:hAnsi="Calibri" w:cs="Calibri"/>
          <w:color w:val="1F497D" w:themeColor="text2"/>
          <w:sz w:val="20"/>
          <w:szCs w:val="20"/>
        </w:rPr>
        <w:t>)</w:t>
      </w:r>
      <w:r w:rsidR="007F31F9" w:rsidRPr="007F31F9">
        <w:rPr>
          <w:rFonts w:ascii="Calibri" w:eastAsia="Calibri" w:hAnsi="Calibri" w:cs="Calibri"/>
          <w:color w:val="1F497D" w:themeColor="text2"/>
          <w:sz w:val="20"/>
          <w:szCs w:val="20"/>
        </w:rPr>
        <w:t>.</w:t>
      </w:r>
      <w:r w:rsidR="007F31F9">
        <w:rPr>
          <w:rFonts w:ascii="Calibri" w:eastAsia="Calibri" w:hAnsi="Calibri" w:cs="Calibri"/>
          <w:color w:val="1F497D" w:themeColor="text2"/>
          <w:sz w:val="20"/>
          <w:szCs w:val="20"/>
        </w:rPr>
        <w:t xml:space="preserve"> </w:t>
      </w:r>
      <w:r w:rsidR="007F31F9" w:rsidRPr="004B168C">
        <w:rPr>
          <w:rFonts w:ascii="Calibri" w:eastAsia="Calibri" w:hAnsi="Calibri" w:cs="Calibri"/>
          <w:sz w:val="20"/>
          <w:szCs w:val="20"/>
        </w:rPr>
        <w:t>Para mais informações, consulte a página da biblioteca no site da Faculdade.</w:t>
      </w:r>
    </w:p>
    <w:p w:rsidR="00E54F6C" w:rsidRDefault="007F31F9" w:rsidP="007F31F9">
      <w:pPr>
        <w:spacing w:line="228" w:lineRule="auto"/>
        <w:rPr>
          <w:sz w:val="20"/>
          <w:szCs w:val="20"/>
        </w:rPr>
      </w:pPr>
      <w:r>
        <w:rPr>
          <w:noProof/>
          <w:sz w:val="20"/>
          <w:szCs w:val="20"/>
        </w:rPr>
        <w:t xml:space="preserve"> </w:t>
      </w:r>
    </w:p>
    <w:p w:rsidR="00E54F6C" w:rsidRDefault="004B168C">
      <w:pPr>
        <w:ind w:left="360"/>
        <w:rPr>
          <w:sz w:val="20"/>
          <w:szCs w:val="20"/>
        </w:rPr>
      </w:pPr>
      <w:r>
        <w:rPr>
          <w:noProof/>
          <w:sz w:val="20"/>
          <w:szCs w:val="20"/>
        </w:rPr>
        <w:drawing>
          <wp:anchor distT="0" distB="0" distL="114300" distR="114300" simplePos="0" relativeHeight="251636224" behindDoc="1" locked="0" layoutInCell="0" allowOverlap="1" wp14:anchorId="7D36183C" wp14:editId="1F4CBC98">
            <wp:simplePos x="0" y="0"/>
            <wp:positionH relativeFrom="column">
              <wp:posOffset>-3810</wp:posOffset>
            </wp:positionH>
            <wp:positionV relativeFrom="paragraph">
              <wp:posOffset>23495</wp:posOffset>
            </wp:positionV>
            <wp:extent cx="115570" cy="1555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r w:rsidR="004B743B">
        <w:rPr>
          <w:rFonts w:ascii="Calibri" w:eastAsia="Calibri" w:hAnsi="Calibri" w:cs="Calibri"/>
          <w:b/>
          <w:bCs/>
          <w:sz w:val="20"/>
          <w:szCs w:val="20"/>
        </w:rPr>
        <w:t>Práticas Administrativas e Financeiras</w:t>
      </w:r>
    </w:p>
    <w:p w:rsidR="00E54F6C" w:rsidRDefault="00E54F6C">
      <w:pPr>
        <w:spacing w:line="105" w:lineRule="exact"/>
        <w:rPr>
          <w:sz w:val="20"/>
          <w:szCs w:val="20"/>
        </w:rPr>
      </w:pPr>
    </w:p>
    <w:p w:rsidR="00E54F6C" w:rsidRDefault="00831BF6">
      <w:pPr>
        <w:spacing w:line="235" w:lineRule="auto"/>
        <w:ind w:right="180"/>
        <w:rPr>
          <w:sz w:val="20"/>
          <w:szCs w:val="20"/>
        </w:rPr>
      </w:pPr>
      <w:r>
        <w:rPr>
          <w:rFonts w:ascii="Calibri" w:eastAsia="Calibri" w:hAnsi="Calibri" w:cs="Calibri"/>
          <w:sz w:val="20"/>
          <w:szCs w:val="20"/>
        </w:rPr>
        <w:t>O setor administrativo e financeiro, qualificado</w:t>
      </w:r>
      <w:r w:rsidR="004B743B">
        <w:rPr>
          <w:rFonts w:ascii="Calibri" w:eastAsia="Calibri" w:hAnsi="Calibri" w:cs="Calibri"/>
          <w:sz w:val="20"/>
          <w:szCs w:val="20"/>
        </w:rPr>
        <w:t xml:space="preserve"> para atender as necessidades dos cursos ofertados na Instituição, tem a responsabilidade de realizar a execução das rotinas administrativas</w:t>
      </w:r>
      <w:r w:rsidR="00AB1BAD">
        <w:rPr>
          <w:rFonts w:ascii="Calibri" w:eastAsia="Calibri" w:hAnsi="Calibri" w:cs="Calibri"/>
          <w:sz w:val="20"/>
          <w:szCs w:val="20"/>
        </w:rPr>
        <w:t>, financeiras</w:t>
      </w:r>
      <w:r w:rsidR="004B743B">
        <w:rPr>
          <w:rFonts w:ascii="Calibri" w:eastAsia="Calibri" w:hAnsi="Calibri" w:cs="Calibri"/>
          <w:sz w:val="20"/>
          <w:szCs w:val="20"/>
        </w:rPr>
        <w:t xml:space="preserve"> e operacionais, as ações relativas à manutenção, à conservação e à segurança dos bens patrimoniais, promovendo rotinas de fiscalização do patrimônio, as possíveis reformas e projetos de obras autorizadas pela mantenedora; o planejamento e o acompanhamento dos processos relativos a compras e contratações de serviços</w:t>
      </w:r>
      <w:r w:rsidR="004B743B">
        <w:rPr>
          <w:rFonts w:ascii="Calibri" w:eastAsia="Calibri" w:hAnsi="Calibri" w:cs="Calibri"/>
          <w:b/>
          <w:bCs/>
          <w:sz w:val="20"/>
          <w:szCs w:val="20"/>
        </w:rPr>
        <w:t>,</w:t>
      </w:r>
      <w:r w:rsidR="004B743B">
        <w:rPr>
          <w:rFonts w:ascii="Calibri" w:eastAsia="Calibri" w:hAnsi="Calibri" w:cs="Calibri"/>
          <w:sz w:val="20"/>
          <w:szCs w:val="20"/>
        </w:rPr>
        <w:t xml:space="preserve"> o recebimento e a conferência de materiais e a manutenção dos laboratórios, salas e arquivos entre outras atividades.</w:t>
      </w:r>
    </w:p>
    <w:p w:rsidR="00E54F6C" w:rsidRDefault="00E54F6C">
      <w:pPr>
        <w:spacing w:line="108" w:lineRule="exact"/>
        <w:rPr>
          <w:sz w:val="20"/>
          <w:szCs w:val="20"/>
        </w:rPr>
      </w:pPr>
    </w:p>
    <w:p w:rsidR="00831BF6" w:rsidRDefault="00831BF6" w:rsidP="00831BF6">
      <w:pPr>
        <w:spacing w:line="234" w:lineRule="auto"/>
        <w:rPr>
          <w:rFonts w:ascii="Calibri" w:eastAsia="Calibri" w:hAnsi="Calibri" w:cs="Calibri"/>
          <w:sz w:val="20"/>
          <w:szCs w:val="20"/>
        </w:rPr>
      </w:pPr>
      <w:r>
        <w:rPr>
          <w:rFonts w:ascii="Calibri" w:eastAsia="Calibri" w:hAnsi="Calibri" w:cs="Calibri"/>
          <w:sz w:val="20"/>
          <w:szCs w:val="20"/>
        </w:rPr>
        <w:t>Possui responsabilidade também pelo financeiro e caixa. Planeja, organiza, coordena, controla e dirige as atividades financeiras, a partir das diretrizes da mantenedora. Sugere sistemas e procedimentos que visem maior racionalização do trabalho, qualidade e expansão da Faculdade; acompanha e supervisiona cada centro de custo, mantendo a qualidade e evitando desperdícios. Controla a compra e o uso de materiais de expediente, assim como zela pelo patrimônio da Faculdade Senac-DF.</w:t>
      </w:r>
    </w:p>
    <w:p w:rsidR="00831BF6" w:rsidRDefault="00831BF6">
      <w:pPr>
        <w:spacing w:line="230" w:lineRule="auto"/>
        <w:ind w:right="180"/>
        <w:rPr>
          <w:rFonts w:ascii="Calibri" w:eastAsia="Calibri" w:hAnsi="Calibri" w:cs="Calibri"/>
          <w:sz w:val="20"/>
          <w:szCs w:val="20"/>
        </w:rPr>
      </w:pPr>
    </w:p>
    <w:p w:rsidR="00E54F6C" w:rsidRDefault="00831BF6" w:rsidP="00831BF6">
      <w:pPr>
        <w:spacing w:line="230" w:lineRule="auto"/>
        <w:ind w:right="180"/>
        <w:rPr>
          <w:sz w:val="20"/>
          <w:szCs w:val="20"/>
        </w:rPr>
      </w:pPr>
      <w:r>
        <w:rPr>
          <w:rFonts w:ascii="Calibri" w:eastAsia="Calibri" w:hAnsi="Calibri" w:cs="Calibri"/>
          <w:sz w:val="20"/>
          <w:szCs w:val="20"/>
        </w:rPr>
        <w:t>N</w:t>
      </w:r>
      <w:r w:rsidR="00ED426D">
        <w:rPr>
          <w:rFonts w:ascii="Calibri" w:eastAsia="Calibri" w:hAnsi="Calibri" w:cs="Calibri"/>
          <w:sz w:val="20"/>
          <w:szCs w:val="20"/>
        </w:rPr>
        <w:t>o segmento de</w:t>
      </w:r>
      <w:r>
        <w:rPr>
          <w:rFonts w:ascii="Calibri" w:eastAsia="Calibri" w:hAnsi="Calibri" w:cs="Calibri"/>
          <w:sz w:val="20"/>
          <w:szCs w:val="20"/>
        </w:rPr>
        <w:t xml:space="preserve"> Gestão de Pessoas atua com </w:t>
      </w:r>
      <w:r w:rsidR="004B743B">
        <w:rPr>
          <w:rFonts w:ascii="Calibri" w:eastAsia="Calibri" w:hAnsi="Calibri" w:cs="Calibri"/>
          <w:sz w:val="20"/>
          <w:szCs w:val="20"/>
        </w:rPr>
        <w:t>o levantamento das necessidades de formação</w:t>
      </w:r>
      <w:r>
        <w:rPr>
          <w:sz w:val="20"/>
          <w:szCs w:val="20"/>
        </w:rPr>
        <w:t xml:space="preserve"> </w:t>
      </w:r>
      <w:r w:rsidR="004B743B">
        <w:rPr>
          <w:rFonts w:ascii="Calibri" w:eastAsia="Calibri" w:hAnsi="Calibri" w:cs="Calibri"/>
          <w:sz w:val="20"/>
          <w:szCs w:val="20"/>
        </w:rPr>
        <w:t xml:space="preserve">do corpo técnico-administrativo; a proposição, o planejamento, a coordenação, a supervisão e avaliação das atividades dos programas de capacitação a serem oferecidos pela Faculdade Senac-DF; a ambientação do corpo técnico-administrativo e dos docentes contratados </w:t>
      </w:r>
      <w:r w:rsidR="004B743B">
        <w:rPr>
          <w:rFonts w:ascii="Calibri" w:eastAsia="Calibri" w:hAnsi="Calibri" w:cs="Calibri"/>
          <w:sz w:val="20"/>
          <w:szCs w:val="20"/>
        </w:rPr>
        <w:t>pela Faculdade Senac-DF; o acompanhamento e a execução dos treinamentos corporativos para o corpo técnico-administrativo e docente nas diversas áreas e setores, entre outras atividades.</w:t>
      </w:r>
    </w:p>
    <w:p w:rsidR="00AB1BAD" w:rsidRDefault="00AB1BAD">
      <w:pPr>
        <w:spacing w:line="234" w:lineRule="auto"/>
        <w:rPr>
          <w:sz w:val="20"/>
          <w:szCs w:val="20"/>
        </w:rPr>
      </w:pPr>
    </w:p>
    <w:p w:rsidR="00E54F6C" w:rsidRDefault="00E54F6C">
      <w:pPr>
        <w:spacing w:line="59" w:lineRule="exact"/>
        <w:rPr>
          <w:sz w:val="20"/>
          <w:szCs w:val="20"/>
        </w:rPr>
      </w:pPr>
    </w:p>
    <w:p w:rsidR="00E54F6C" w:rsidRDefault="004B743B">
      <w:pPr>
        <w:tabs>
          <w:tab w:val="left" w:pos="680"/>
        </w:tabs>
        <w:rPr>
          <w:sz w:val="20"/>
          <w:szCs w:val="20"/>
        </w:rPr>
      </w:pPr>
      <w:r>
        <w:rPr>
          <w:rFonts w:ascii="Calibri" w:eastAsia="Calibri" w:hAnsi="Calibri" w:cs="Calibri"/>
          <w:b/>
          <w:bCs/>
        </w:rPr>
        <w:t>1.2.2.</w:t>
      </w:r>
      <w:r>
        <w:rPr>
          <w:sz w:val="20"/>
          <w:szCs w:val="20"/>
        </w:rPr>
        <w:tab/>
      </w:r>
      <w:r>
        <w:rPr>
          <w:rFonts w:ascii="Calibri" w:eastAsia="Calibri" w:hAnsi="Calibri" w:cs="Calibri"/>
          <w:b/>
          <w:bCs/>
        </w:rPr>
        <w:t>Órgãos Colegiados</w:t>
      </w:r>
    </w:p>
    <w:p w:rsidR="00E54F6C" w:rsidRDefault="004B743B">
      <w:pPr>
        <w:spacing w:line="254"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41275</wp:posOffset>
            </wp:positionH>
            <wp:positionV relativeFrom="paragraph">
              <wp:posOffset>159385</wp:posOffset>
            </wp:positionV>
            <wp:extent cx="115570" cy="1555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420"/>
        <w:rPr>
          <w:sz w:val="20"/>
          <w:szCs w:val="20"/>
        </w:rPr>
      </w:pPr>
      <w:r>
        <w:rPr>
          <w:rFonts w:ascii="Calibri" w:eastAsia="Calibri" w:hAnsi="Calibri" w:cs="Calibri"/>
          <w:b/>
          <w:bCs/>
          <w:sz w:val="20"/>
          <w:szCs w:val="20"/>
        </w:rPr>
        <w:t>Conselho Superior – CONSUP</w:t>
      </w:r>
    </w:p>
    <w:p w:rsidR="00E54F6C" w:rsidRDefault="00E54F6C">
      <w:pPr>
        <w:spacing w:line="107" w:lineRule="exact"/>
        <w:rPr>
          <w:sz w:val="20"/>
          <w:szCs w:val="20"/>
        </w:rPr>
      </w:pPr>
    </w:p>
    <w:p w:rsidR="00E54F6C" w:rsidRDefault="004B743B">
      <w:pPr>
        <w:spacing w:line="224" w:lineRule="auto"/>
        <w:rPr>
          <w:sz w:val="20"/>
          <w:szCs w:val="20"/>
        </w:rPr>
      </w:pPr>
      <w:r>
        <w:rPr>
          <w:rFonts w:ascii="Calibri" w:eastAsia="Calibri" w:hAnsi="Calibri" w:cs="Calibri"/>
          <w:sz w:val="20"/>
          <w:szCs w:val="20"/>
        </w:rPr>
        <w:t>O Conselho Superior tem como função aprovar as políticas acadêmicas e de gestão com vistas à manutenção da qualidade do ensino, com base nos princípios éticos e sociais.</w:t>
      </w:r>
    </w:p>
    <w:p w:rsidR="00E54F6C" w:rsidRDefault="004B743B">
      <w:pPr>
        <w:spacing w:line="254"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41275</wp:posOffset>
            </wp:positionH>
            <wp:positionV relativeFrom="paragraph">
              <wp:posOffset>159385</wp:posOffset>
            </wp:positionV>
            <wp:extent cx="115570" cy="1555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420"/>
        <w:rPr>
          <w:sz w:val="20"/>
          <w:szCs w:val="20"/>
        </w:rPr>
      </w:pPr>
      <w:r>
        <w:rPr>
          <w:rFonts w:ascii="Calibri" w:eastAsia="Calibri" w:hAnsi="Calibri" w:cs="Calibri"/>
          <w:b/>
          <w:bCs/>
          <w:sz w:val="20"/>
          <w:szCs w:val="20"/>
        </w:rPr>
        <w:t>Comissão Ético-Disciplinar</w:t>
      </w:r>
    </w:p>
    <w:p w:rsidR="00E54F6C" w:rsidRDefault="00E54F6C">
      <w:pPr>
        <w:spacing w:line="105" w:lineRule="exact"/>
        <w:rPr>
          <w:sz w:val="20"/>
          <w:szCs w:val="20"/>
        </w:rPr>
      </w:pPr>
    </w:p>
    <w:p w:rsidR="00E54F6C" w:rsidRDefault="004B743B">
      <w:pPr>
        <w:spacing w:line="228" w:lineRule="auto"/>
        <w:ind w:left="60"/>
        <w:rPr>
          <w:sz w:val="20"/>
          <w:szCs w:val="20"/>
        </w:rPr>
      </w:pPr>
      <w:r>
        <w:rPr>
          <w:rFonts w:ascii="Calibri" w:eastAsia="Calibri" w:hAnsi="Calibri" w:cs="Calibri"/>
          <w:sz w:val="20"/>
          <w:szCs w:val="20"/>
        </w:rPr>
        <w:t>A Comissão Ético-Disciplinar tem por objetivo a apuração de infrações ética e disciplinar e a emissão de pareceres em processos referentes a ética e a disciplina dos corpos discente, docente e técnico-administrativo no âmbito da Faculdade de Tecnologia Senac-DF.</w:t>
      </w:r>
    </w:p>
    <w:p w:rsidR="00E54F6C" w:rsidRDefault="00E54F6C">
      <w:pPr>
        <w:spacing w:line="11" w:lineRule="exact"/>
        <w:rPr>
          <w:sz w:val="20"/>
          <w:szCs w:val="20"/>
        </w:rPr>
      </w:pPr>
    </w:p>
    <w:p w:rsidR="00E54F6C" w:rsidRDefault="004B743B">
      <w:pPr>
        <w:ind w:left="420" w:hanging="426"/>
        <w:rPr>
          <w:sz w:val="20"/>
          <w:szCs w:val="20"/>
        </w:rPr>
      </w:pPr>
      <w:r>
        <w:rPr>
          <w:noProof/>
          <w:sz w:val="20"/>
          <w:szCs w:val="20"/>
        </w:rPr>
        <w:drawing>
          <wp:inline distT="0" distB="0" distL="0" distR="0">
            <wp:extent cx="11557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blip>
                    <a:srcRect/>
                    <a:stretch>
                      <a:fillRect/>
                    </a:stretch>
                  </pic:blipFill>
                  <pic:spPr bwMode="auto">
                    <a:xfrm>
                      <a:off x="0" y="0"/>
                      <a:ext cx="115570" cy="114300"/>
                    </a:xfrm>
                    <a:prstGeom prst="rect">
                      <a:avLst/>
                    </a:prstGeom>
                    <a:noFill/>
                    <a:ln>
                      <a:noFill/>
                    </a:ln>
                  </pic:spPr>
                </pic:pic>
              </a:graphicData>
            </a:graphic>
          </wp:inline>
        </w:drawing>
      </w:r>
      <w:r>
        <w:rPr>
          <w:rFonts w:ascii="Calibri" w:eastAsia="Calibri" w:hAnsi="Calibri" w:cs="Calibri"/>
          <w:sz w:val="20"/>
          <w:szCs w:val="20"/>
        </w:rPr>
        <w:t xml:space="preserve"> § 1º. A aplicação de penalidade disciplinar ao aluno, que implique afastamento temporário ou definitivo das atividades, será sempre precedid</w:t>
      </w:r>
      <w:r w:rsidR="005624D3">
        <w:rPr>
          <w:rFonts w:ascii="Calibri" w:eastAsia="Calibri" w:hAnsi="Calibri" w:cs="Calibri"/>
          <w:sz w:val="20"/>
          <w:szCs w:val="20"/>
        </w:rPr>
        <w:t>a</w:t>
      </w:r>
      <w:r>
        <w:rPr>
          <w:rFonts w:ascii="Calibri" w:eastAsia="Calibri" w:hAnsi="Calibri" w:cs="Calibri"/>
          <w:sz w:val="20"/>
          <w:szCs w:val="20"/>
        </w:rPr>
        <w:t xml:space="preserve"> de processo ético-disciplinar com vistas ao perfeito esclarecimento dos fatos e parecer final do CONSUP;</w:t>
      </w:r>
    </w:p>
    <w:p w:rsidR="00E54F6C" w:rsidRDefault="00E54F6C">
      <w:pPr>
        <w:spacing w:line="10" w:lineRule="exact"/>
        <w:rPr>
          <w:sz w:val="20"/>
          <w:szCs w:val="20"/>
        </w:rPr>
      </w:pPr>
    </w:p>
    <w:p w:rsidR="00E54F6C" w:rsidRDefault="004B743B">
      <w:pPr>
        <w:spacing w:line="241" w:lineRule="auto"/>
        <w:ind w:left="420" w:hanging="426"/>
        <w:rPr>
          <w:sz w:val="20"/>
          <w:szCs w:val="20"/>
        </w:rPr>
      </w:pPr>
      <w:r>
        <w:rPr>
          <w:noProof/>
          <w:sz w:val="20"/>
          <w:szCs w:val="20"/>
        </w:rPr>
        <w:drawing>
          <wp:inline distT="0" distB="0" distL="0" distR="0">
            <wp:extent cx="11557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blip>
                    <a:srcRect/>
                    <a:stretch>
                      <a:fillRect/>
                    </a:stretch>
                  </pic:blipFill>
                  <pic:spPr bwMode="auto">
                    <a:xfrm>
                      <a:off x="0" y="0"/>
                      <a:ext cx="115570" cy="114300"/>
                    </a:xfrm>
                    <a:prstGeom prst="rect">
                      <a:avLst/>
                    </a:prstGeom>
                    <a:noFill/>
                    <a:ln>
                      <a:noFill/>
                    </a:ln>
                  </pic:spPr>
                </pic:pic>
              </a:graphicData>
            </a:graphic>
          </wp:inline>
        </w:drawing>
      </w:r>
      <w:r>
        <w:rPr>
          <w:rFonts w:ascii="Calibri" w:eastAsia="Calibri" w:hAnsi="Calibri" w:cs="Calibri"/>
          <w:sz w:val="20"/>
          <w:szCs w:val="20"/>
        </w:rPr>
        <w:t xml:space="preserve"> § 2º Processo Ético-Disciplinar poderá ser instaurando pela Faculdade Senac-DF em relação ao corpo docente e técnico-administrativo com o intuito de munir a mantenedora de informações para exercício do poder disciplinar.</w:t>
      </w:r>
    </w:p>
    <w:p w:rsidR="00E54F6C" w:rsidRDefault="00E54F6C">
      <w:pPr>
        <w:spacing w:line="44" w:lineRule="exact"/>
        <w:rPr>
          <w:sz w:val="20"/>
          <w:szCs w:val="20"/>
        </w:rPr>
      </w:pPr>
    </w:p>
    <w:p w:rsidR="00E54F6C" w:rsidRDefault="004B743B">
      <w:pPr>
        <w:spacing w:line="217" w:lineRule="auto"/>
        <w:rPr>
          <w:sz w:val="20"/>
          <w:szCs w:val="20"/>
        </w:rPr>
      </w:pPr>
      <w:r>
        <w:rPr>
          <w:rFonts w:ascii="Calibri" w:eastAsia="Calibri" w:hAnsi="Calibri" w:cs="Calibri"/>
          <w:sz w:val="20"/>
          <w:szCs w:val="20"/>
        </w:rPr>
        <w:t>Art. 16 - Cada processo ético-disciplinar instaurado ou parecer em processo implicará na composição de uma Comissão Ético-Disciplinar.</w:t>
      </w:r>
    </w:p>
    <w:p w:rsidR="00E54F6C" w:rsidRDefault="00E54F6C">
      <w:pPr>
        <w:spacing w:line="48" w:lineRule="exact"/>
        <w:rPr>
          <w:sz w:val="20"/>
          <w:szCs w:val="20"/>
        </w:rPr>
      </w:pPr>
    </w:p>
    <w:p w:rsidR="00E54F6C" w:rsidRDefault="004B743B">
      <w:pPr>
        <w:spacing w:line="217" w:lineRule="auto"/>
        <w:rPr>
          <w:sz w:val="20"/>
          <w:szCs w:val="20"/>
        </w:rPr>
      </w:pPr>
      <w:r>
        <w:rPr>
          <w:rFonts w:ascii="Calibri" w:eastAsia="Calibri" w:hAnsi="Calibri" w:cs="Calibri"/>
          <w:sz w:val="20"/>
          <w:szCs w:val="20"/>
        </w:rPr>
        <w:t>Art. 17 - A Comissão Ético-Disciplinar é designada pelo Diretor</w:t>
      </w:r>
      <w:r w:rsidR="00DD45B2">
        <w:rPr>
          <w:rFonts w:ascii="Calibri" w:eastAsia="Calibri" w:hAnsi="Calibri" w:cs="Calibri"/>
          <w:sz w:val="20"/>
          <w:szCs w:val="20"/>
        </w:rPr>
        <w:t xml:space="preserve"> da Faculdade</w:t>
      </w:r>
      <w:r>
        <w:rPr>
          <w:rFonts w:ascii="Calibri" w:eastAsia="Calibri" w:hAnsi="Calibri" w:cs="Calibri"/>
          <w:sz w:val="20"/>
          <w:szCs w:val="20"/>
        </w:rPr>
        <w:t>, tendo em sua composição os seguintes membros:</w:t>
      </w:r>
    </w:p>
    <w:p w:rsidR="00E54F6C" w:rsidRDefault="00E54F6C">
      <w:pPr>
        <w:spacing w:line="11" w:lineRule="exact"/>
        <w:rPr>
          <w:sz w:val="20"/>
          <w:szCs w:val="20"/>
        </w:rPr>
      </w:pPr>
    </w:p>
    <w:p w:rsidR="00E54F6C" w:rsidRPr="004B168C" w:rsidRDefault="004B743B" w:rsidP="004B168C">
      <w:pPr>
        <w:pStyle w:val="PargrafodaLista"/>
        <w:numPr>
          <w:ilvl w:val="0"/>
          <w:numId w:val="21"/>
        </w:numPr>
        <w:rPr>
          <w:rFonts w:ascii="Calibri" w:eastAsia="Calibri" w:hAnsi="Calibri" w:cs="Calibri"/>
          <w:sz w:val="20"/>
          <w:szCs w:val="20"/>
        </w:rPr>
      </w:pPr>
      <w:r w:rsidRPr="004B168C">
        <w:rPr>
          <w:rFonts w:ascii="Calibri" w:eastAsia="Calibri" w:hAnsi="Calibri" w:cs="Calibri"/>
          <w:sz w:val="20"/>
          <w:szCs w:val="20"/>
        </w:rPr>
        <w:t>I - 1 (um) Coordenador</w:t>
      </w:r>
      <w:r w:rsidR="00AF1C18">
        <w:rPr>
          <w:rFonts w:ascii="Calibri" w:eastAsia="Calibri" w:hAnsi="Calibri" w:cs="Calibri"/>
          <w:sz w:val="20"/>
          <w:szCs w:val="20"/>
        </w:rPr>
        <w:t>/a</w:t>
      </w:r>
      <w:r w:rsidRPr="004B168C">
        <w:rPr>
          <w:rFonts w:ascii="Calibri" w:eastAsia="Calibri" w:hAnsi="Calibri" w:cs="Calibri"/>
          <w:sz w:val="20"/>
          <w:szCs w:val="20"/>
        </w:rPr>
        <w:t xml:space="preserve"> de Curso;</w:t>
      </w:r>
    </w:p>
    <w:p w:rsidR="004B168C" w:rsidRPr="004B168C" w:rsidRDefault="004B168C" w:rsidP="004B168C">
      <w:pPr>
        <w:pStyle w:val="PargrafodaLista"/>
        <w:numPr>
          <w:ilvl w:val="0"/>
          <w:numId w:val="21"/>
        </w:numPr>
        <w:spacing w:line="239" w:lineRule="auto"/>
        <w:rPr>
          <w:sz w:val="20"/>
          <w:szCs w:val="20"/>
        </w:rPr>
      </w:pPr>
      <w:r>
        <w:rPr>
          <w:rFonts w:eastAsia="Calibri"/>
          <w:noProof/>
        </w:rPr>
        <w:drawing>
          <wp:anchor distT="0" distB="0" distL="114300" distR="114300" simplePos="0" relativeHeight="251726336" behindDoc="1" locked="0" layoutInCell="0" allowOverlap="1" wp14:anchorId="2FA5D874" wp14:editId="086DB81B">
            <wp:simplePos x="0" y="0"/>
            <wp:positionH relativeFrom="page">
              <wp:posOffset>1176655</wp:posOffset>
            </wp:positionH>
            <wp:positionV relativeFrom="page">
              <wp:posOffset>572770</wp:posOffset>
            </wp:positionV>
            <wp:extent cx="115570"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15570" cy="155575"/>
                    </a:xfrm>
                    <a:prstGeom prst="rect">
                      <a:avLst/>
                    </a:prstGeom>
                    <a:noFill/>
                  </pic:spPr>
                </pic:pic>
              </a:graphicData>
            </a:graphic>
          </wp:anchor>
        </w:drawing>
      </w:r>
      <w:r w:rsidRPr="004B168C">
        <w:rPr>
          <w:rFonts w:ascii="Calibri" w:eastAsia="Calibri" w:hAnsi="Calibri" w:cs="Calibri"/>
          <w:sz w:val="20"/>
          <w:szCs w:val="20"/>
        </w:rPr>
        <w:t>II - 1 (um) professor</w:t>
      </w:r>
      <w:r w:rsidR="00AF1C18">
        <w:rPr>
          <w:rFonts w:ascii="Calibri" w:eastAsia="Calibri" w:hAnsi="Calibri" w:cs="Calibri"/>
          <w:sz w:val="20"/>
          <w:szCs w:val="20"/>
        </w:rPr>
        <w:t>/a</w:t>
      </w:r>
      <w:r w:rsidRPr="004B168C">
        <w:rPr>
          <w:rFonts w:ascii="Calibri" w:eastAsia="Calibri" w:hAnsi="Calibri" w:cs="Calibri"/>
          <w:sz w:val="20"/>
          <w:szCs w:val="20"/>
        </w:rPr>
        <w:t>;</w:t>
      </w:r>
    </w:p>
    <w:p w:rsidR="004B168C" w:rsidRDefault="004B168C" w:rsidP="004B168C">
      <w:pPr>
        <w:spacing w:line="12" w:lineRule="exact"/>
        <w:rPr>
          <w:sz w:val="20"/>
          <w:szCs w:val="20"/>
        </w:rPr>
      </w:pPr>
    </w:p>
    <w:p w:rsidR="00AF1C18" w:rsidRPr="00AF1C18" w:rsidRDefault="004B168C" w:rsidP="00AF1C18">
      <w:pPr>
        <w:pStyle w:val="PargrafodaLista"/>
        <w:numPr>
          <w:ilvl w:val="0"/>
          <w:numId w:val="21"/>
        </w:numPr>
        <w:spacing w:line="240" w:lineRule="auto"/>
        <w:rPr>
          <w:sz w:val="20"/>
          <w:szCs w:val="20"/>
        </w:rPr>
      </w:pPr>
      <w:r w:rsidRPr="00AF1C18">
        <w:rPr>
          <w:rFonts w:ascii="Calibri" w:eastAsia="Calibri" w:hAnsi="Calibri" w:cs="Calibri"/>
          <w:sz w:val="20"/>
          <w:szCs w:val="20"/>
        </w:rPr>
        <w:t xml:space="preserve">III </w:t>
      </w:r>
      <w:r w:rsidR="00AF1C18" w:rsidRPr="00AF1C18">
        <w:rPr>
          <w:rFonts w:ascii="Calibri" w:eastAsia="Calibri" w:hAnsi="Calibri" w:cs="Calibri"/>
          <w:sz w:val="20"/>
          <w:szCs w:val="20"/>
        </w:rPr>
        <w:t>- 1 (um) técnico</w:t>
      </w:r>
      <w:r w:rsidR="00AF1C18">
        <w:rPr>
          <w:rFonts w:ascii="Calibri" w:eastAsia="Calibri" w:hAnsi="Calibri" w:cs="Calibri"/>
          <w:sz w:val="20"/>
          <w:szCs w:val="20"/>
        </w:rPr>
        <w:t>/a</w:t>
      </w:r>
      <w:r w:rsidR="00AF1C18" w:rsidRPr="00AF1C18">
        <w:rPr>
          <w:rFonts w:ascii="Calibri" w:eastAsia="Calibri" w:hAnsi="Calibri" w:cs="Calibri"/>
          <w:sz w:val="20"/>
          <w:szCs w:val="20"/>
        </w:rPr>
        <w:t>-</w:t>
      </w:r>
      <w:r w:rsidR="00DD45B2">
        <w:rPr>
          <w:rFonts w:ascii="Calibri" w:eastAsia="Calibri" w:hAnsi="Calibri" w:cs="Calibri"/>
          <w:sz w:val="20"/>
          <w:szCs w:val="20"/>
        </w:rPr>
        <w:t xml:space="preserve"> </w:t>
      </w:r>
      <w:r w:rsidR="00AF1C18" w:rsidRPr="00AF1C18">
        <w:rPr>
          <w:rFonts w:ascii="Calibri" w:eastAsia="Calibri" w:hAnsi="Calibri" w:cs="Calibri"/>
          <w:sz w:val="20"/>
          <w:szCs w:val="20"/>
        </w:rPr>
        <w:t>administrativo;</w:t>
      </w:r>
    </w:p>
    <w:p w:rsidR="00AF1C18" w:rsidRPr="00AF1C18" w:rsidRDefault="00AF1C18" w:rsidP="00AF1C18">
      <w:pPr>
        <w:pStyle w:val="PargrafodaLista"/>
        <w:numPr>
          <w:ilvl w:val="0"/>
          <w:numId w:val="21"/>
        </w:numPr>
        <w:rPr>
          <w:rFonts w:ascii="Calibri" w:eastAsia="Calibri" w:hAnsi="Calibri" w:cs="Calibri"/>
          <w:sz w:val="20"/>
          <w:szCs w:val="20"/>
        </w:rPr>
      </w:pPr>
      <w:r w:rsidRPr="00AF1C18">
        <w:rPr>
          <w:rFonts w:ascii="Calibri" w:eastAsia="Calibri" w:hAnsi="Calibri" w:cs="Calibri"/>
          <w:sz w:val="20"/>
          <w:szCs w:val="20"/>
        </w:rPr>
        <w:t>IV – 1</w:t>
      </w:r>
      <w:r>
        <w:rPr>
          <w:rFonts w:ascii="Calibri" w:eastAsia="Calibri" w:hAnsi="Calibri" w:cs="Calibri"/>
          <w:sz w:val="20"/>
          <w:szCs w:val="20"/>
        </w:rPr>
        <w:t xml:space="preserve"> (um) </w:t>
      </w:r>
      <w:r w:rsidRPr="00AF1C18">
        <w:rPr>
          <w:rFonts w:ascii="Calibri" w:eastAsia="Calibri" w:hAnsi="Calibri" w:cs="Calibri"/>
          <w:sz w:val="20"/>
          <w:szCs w:val="20"/>
        </w:rPr>
        <w:t xml:space="preserve"> aluno</w:t>
      </w:r>
      <w:r>
        <w:rPr>
          <w:rFonts w:ascii="Calibri" w:eastAsia="Calibri" w:hAnsi="Calibri" w:cs="Calibri"/>
          <w:sz w:val="20"/>
          <w:szCs w:val="20"/>
        </w:rPr>
        <w:t>/a</w:t>
      </w:r>
    </w:p>
    <w:p w:rsidR="00AF1C18" w:rsidRPr="00AF1C18" w:rsidRDefault="00AF1C18" w:rsidP="00AF1C18">
      <w:pPr>
        <w:pStyle w:val="PargrafodaLista"/>
        <w:rPr>
          <w:sz w:val="20"/>
          <w:szCs w:val="20"/>
        </w:rPr>
      </w:pPr>
    </w:p>
    <w:p w:rsidR="004B168C" w:rsidRDefault="004B168C">
      <w:pPr>
        <w:ind w:left="1080"/>
        <w:rPr>
          <w:rFonts w:ascii="Calibri" w:eastAsia="Calibri" w:hAnsi="Calibri" w:cs="Calibri"/>
          <w:sz w:val="20"/>
          <w:szCs w:val="20"/>
        </w:rPr>
      </w:pPr>
    </w:p>
    <w:p w:rsidR="004B168C" w:rsidRDefault="004B168C">
      <w:pPr>
        <w:ind w:left="1080"/>
        <w:rPr>
          <w:sz w:val="20"/>
          <w:szCs w:val="20"/>
        </w:rPr>
      </w:pPr>
    </w:p>
    <w:p w:rsidR="00E54F6C" w:rsidRDefault="00E54F6C">
      <w:pPr>
        <w:sectPr w:rsidR="00E54F6C">
          <w:pgSz w:w="15840" w:h="12240" w:orient="landscape"/>
          <w:pgMar w:top="940" w:right="1100" w:bottom="646" w:left="1140" w:header="0" w:footer="0" w:gutter="0"/>
          <w:cols w:num="2" w:space="720" w:equalWidth="0">
            <w:col w:w="6480" w:space="820"/>
            <w:col w:w="6300"/>
          </w:cols>
        </w:sectPr>
      </w:pPr>
    </w:p>
    <w:p w:rsidR="00E54F6C" w:rsidRDefault="00E54F6C">
      <w:pPr>
        <w:spacing w:line="72" w:lineRule="exact"/>
        <w:rPr>
          <w:sz w:val="20"/>
          <w:szCs w:val="20"/>
        </w:rPr>
      </w:pPr>
    </w:p>
    <w:p w:rsidR="00E54F6C" w:rsidRPr="00AE29A0" w:rsidRDefault="00E54F6C">
      <w:pPr>
        <w:rPr>
          <w:sz w:val="20"/>
          <w:szCs w:val="20"/>
        </w:rPr>
        <w:sectPr w:rsidR="00E54F6C" w:rsidRPr="00AE29A0">
          <w:type w:val="continuous"/>
          <w:pgSz w:w="15840" w:h="12240" w:orient="landscape"/>
          <w:pgMar w:top="940" w:right="1100" w:bottom="646" w:left="14620" w:header="0" w:footer="0" w:gutter="0"/>
          <w:cols w:space="720" w:equalWidth="0">
            <w:col w:w="120"/>
          </w:cols>
        </w:sectPr>
      </w:pPr>
    </w:p>
    <w:p w:rsidR="00E54F6C" w:rsidRPr="004B168C" w:rsidRDefault="004B743B" w:rsidP="004B168C">
      <w:pPr>
        <w:pStyle w:val="PargrafodaLista"/>
        <w:numPr>
          <w:ilvl w:val="0"/>
          <w:numId w:val="21"/>
        </w:numPr>
        <w:spacing w:line="251" w:lineRule="exact"/>
        <w:ind w:left="426" w:hanging="426"/>
        <w:rPr>
          <w:rFonts w:ascii="Calibri" w:eastAsia="Calibri" w:hAnsi="Calibri" w:cs="Calibri"/>
          <w:b/>
          <w:bCs/>
          <w:sz w:val="20"/>
          <w:szCs w:val="20"/>
        </w:rPr>
      </w:pPr>
      <w:bookmarkStart w:id="5" w:name="page6"/>
      <w:bookmarkEnd w:id="5"/>
      <w:r w:rsidRPr="004B168C">
        <w:rPr>
          <w:rFonts w:ascii="Calibri" w:eastAsia="Calibri" w:hAnsi="Calibri" w:cs="Calibri"/>
          <w:b/>
          <w:bCs/>
          <w:sz w:val="20"/>
          <w:szCs w:val="20"/>
        </w:rPr>
        <w:lastRenderedPageBreak/>
        <w:t>Comissão Própria de Avaliação – CPA</w:t>
      </w:r>
    </w:p>
    <w:p w:rsidR="00E54F6C" w:rsidRDefault="00E54F6C">
      <w:pPr>
        <w:spacing w:line="106" w:lineRule="exact"/>
        <w:rPr>
          <w:sz w:val="20"/>
          <w:szCs w:val="20"/>
        </w:rPr>
      </w:pPr>
    </w:p>
    <w:p w:rsidR="00E54F6C" w:rsidRDefault="004B743B">
      <w:pPr>
        <w:spacing w:line="228" w:lineRule="auto"/>
        <w:rPr>
          <w:sz w:val="20"/>
          <w:szCs w:val="20"/>
        </w:rPr>
      </w:pPr>
      <w:r>
        <w:rPr>
          <w:rFonts w:ascii="Calibri" w:eastAsia="Calibri" w:hAnsi="Calibri" w:cs="Calibri"/>
          <w:sz w:val="20"/>
          <w:szCs w:val="20"/>
        </w:rPr>
        <w:t>A CPA é formada por membros do corpo docente, do corpo discente, do corpo técnico-administrativo e da sociedade civil organizada com a atribuição de coordenar os diversos processos de avaliação e elaborar relatório final com diagnóstico institucional e proposições de melhorias.</w:t>
      </w:r>
    </w:p>
    <w:p w:rsidR="00E54F6C" w:rsidRDefault="00E54F6C">
      <w:pPr>
        <w:spacing w:line="49" w:lineRule="exact"/>
        <w:rPr>
          <w:sz w:val="20"/>
          <w:szCs w:val="20"/>
        </w:rPr>
      </w:pPr>
    </w:p>
    <w:p w:rsidR="00E54F6C" w:rsidRDefault="004B743B">
      <w:pPr>
        <w:spacing w:line="224" w:lineRule="auto"/>
        <w:rPr>
          <w:sz w:val="20"/>
          <w:szCs w:val="20"/>
        </w:rPr>
      </w:pPr>
      <w:r>
        <w:rPr>
          <w:rFonts w:ascii="Calibri" w:eastAsia="Calibri" w:hAnsi="Calibri" w:cs="Calibri"/>
          <w:sz w:val="20"/>
          <w:szCs w:val="20"/>
        </w:rPr>
        <w:t>A avaliação Institucional tem caráter analítico e sugestivo e visa o aperfeiçoamento dos agentes da comunidade acadêmica e da Instituição como um todo.</w:t>
      </w:r>
    </w:p>
    <w:p w:rsidR="00E54F6C" w:rsidRDefault="00E54F6C">
      <w:pPr>
        <w:spacing w:line="48" w:lineRule="exact"/>
        <w:rPr>
          <w:sz w:val="20"/>
          <w:szCs w:val="20"/>
        </w:rPr>
      </w:pPr>
    </w:p>
    <w:p w:rsidR="00E54F6C" w:rsidRDefault="004B743B">
      <w:pPr>
        <w:spacing w:line="225" w:lineRule="auto"/>
        <w:rPr>
          <w:sz w:val="20"/>
          <w:szCs w:val="20"/>
        </w:rPr>
      </w:pPr>
      <w:r>
        <w:rPr>
          <w:rFonts w:ascii="Calibri" w:eastAsia="Calibri" w:hAnsi="Calibri" w:cs="Calibri"/>
          <w:sz w:val="20"/>
          <w:szCs w:val="20"/>
        </w:rPr>
        <w:t>Essa pesquisa ocorre semestralmente com o intuito de identificar as sugestões, críticas, elogios, solicitações e demandas dos alunos, professores e técnicos da faculdade.</w:t>
      </w:r>
    </w:p>
    <w:p w:rsidR="00E54F6C" w:rsidRDefault="00E54F6C">
      <w:pPr>
        <w:spacing w:line="46" w:lineRule="exact"/>
        <w:rPr>
          <w:sz w:val="20"/>
          <w:szCs w:val="20"/>
        </w:rPr>
      </w:pPr>
    </w:p>
    <w:p w:rsidR="00E54F6C" w:rsidRDefault="004B743B">
      <w:pPr>
        <w:spacing w:line="228" w:lineRule="auto"/>
        <w:rPr>
          <w:sz w:val="20"/>
          <w:szCs w:val="20"/>
        </w:rPr>
      </w:pPr>
      <w:r>
        <w:rPr>
          <w:rFonts w:ascii="Calibri" w:eastAsia="Calibri" w:hAnsi="Calibri" w:cs="Calibri"/>
          <w:sz w:val="20"/>
          <w:szCs w:val="20"/>
        </w:rPr>
        <w:t xml:space="preserve">Há, ainda, o Projeto Café com a Direção que também ocorre semestralmente, quando a direção da faculdade se reúne pessoalmente com os </w:t>
      </w:r>
      <w:r w:rsidRPr="00921421">
        <w:rPr>
          <w:rFonts w:ascii="Calibri" w:eastAsia="Calibri" w:hAnsi="Calibri" w:cs="Calibri"/>
          <w:sz w:val="20"/>
          <w:szCs w:val="20"/>
        </w:rPr>
        <w:t xml:space="preserve">alunos para saborear um café, ouvir </w:t>
      </w:r>
      <w:r>
        <w:rPr>
          <w:rFonts w:ascii="Calibri" w:eastAsia="Calibri" w:hAnsi="Calibri" w:cs="Calibri"/>
          <w:sz w:val="20"/>
          <w:szCs w:val="20"/>
        </w:rPr>
        <w:t>suas sugestões, críticas, elogios, entre outras demandas.</w:t>
      </w:r>
    </w:p>
    <w:p w:rsidR="00E54F6C" w:rsidRDefault="004B743B">
      <w:pPr>
        <w:spacing w:line="254"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38100</wp:posOffset>
            </wp:positionH>
            <wp:positionV relativeFrom="paragraph">
              <wp:posOffset>159385</wp:posOffset>
            </wp:positionV>
            <wp:extent cx="115570"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420"/>
        <w:rPr>
          <w:sz w:val="20"/>
          <w:szCs w:val="20"/>
        </w:rPr>
      </w:pPr>
      <w:r>
        <w:rPr>
          <w:rFonts w:ascii="Calibri" w:eastAsia="Calibri" w:hAnsi="Calibri" w:cs="Calibri"/>
          <w:b/>
          <w:bCs/>
          <w:sz w:val="20"/>
          <w:szCs w:val="20"/>
        </w:rPr>
        <w:t>Comissão Permanente de Vestibular – COPEV</w:t>
      </w:r>
    </w:p>
    <w:p w:rsidR="00E54F6C" w:rsidRDefault="00E54F6C">
      <w:pPr>
        <w:spacing w:line="105" w:lineRule="exact"/>
        <w:rPr>
          <w:sz w:val="20"/>
          <w:szCs w:val="20"/>
        </w:rPr>
      </w:pPr>
    </w:p>
    <w:p w:rsidR="00E54F6C" w:rsidRDefault="004B743B">
      <w:pPr>
        <w:spacing w:line="229" w:lineRule="auto"/>
        <w:rPr>
          <w:sz w:val="20"/>
          <w:szCs w:val="20"/>
        </w:rPr>
      </w:pPr>
      <w:r>
        <w:rPr>
          <w:rFonts w:ascii="Calibri" w:eastAsia="Calibri" w:hAnsi="Calibri" w:cs="Calibri"/>
          <w:sz w:val="20"/>
          <w:szCs w:val="20"/>
        </w:rPr>
        <w:t>A Comissão Permanente do Vestibular – COPEV – órgão técn</w:t>
      </w:r>
      <w:r w:rsidR="00921421">
        <w:rPr>
          <w:rFonts w:ascii="Calibri" w:eastAsia="Calibri" w:hAnsi="Calibri" w:cs="Calibri"/>
          <w:sz w:val="20"/>
          <w:szCs w:val="20"/>
        </w:rPr>
        <w:t>ico, subordinado à Direção da Faculdade</w:t>
      </w:r>
      <w:r>
        <w:rPr>
          <w:rFonts w:ascii="Calibri" w:eastAsia="Calibri" w:hAnsi="Calibri" w:cs="Calibri"/>
          <w:sz w:val="20"/>
          <w:szCs w:val="20"/>
        </w:rPr>
        <w:t>, é responsável por gerenciar, planejar, coordenar e realizar todas as atividades relativas aos processos seletivos de ingresso aos cursos na Faculdade Senac-DF.</w:t>
      </w:r>
    </w:p>
    <w:p w:rsidR="00E54F6C" w:rsidRDefault="004B743B">
      <w:pPr>
        <w:spacing w:line="251"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38100</wp:posOffset>
            </wp:positionH>
            <wp:positionV relativeFrom="paragraph">
              <wp:posOffset>157480</wp:posOffset>
            </wp:positionV>
            <wp:extent cx="115570"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420"/>
        <w:rPr>
          <w:sz w:val="20"/>
          <w:szCs w:val="20"/>
        </w:rPr>
      </w:pPr>
      <w:r>
        <w:rPr>
          <w:rFonts w:ascii="Calibri" w:eastAsia="Calibri" w:hAnsi="Calibri" w:cs="Calibri"/>
          <w:b/>
          <w:bCs/>
          <w:sz w:val="20"/>
          <w:szCs w:val="20"/>
        </w:rPr>
        <w:t>Colegiado de Curso</w:t>
      </w:r>
    </w:p>
    <w:p w:rsidR="00E54F6C" w:rsidRDefault="00E54F6C">
      <w:pPr>
        <w:spacing w:line="105" w:lineRule="exact"/>
        <w:rPr>
          <w:sz w:val="20"/>
          <w:szCs w:val="20"/>
        </w:rPr>
      </w:pPr>
    </w:p>
    <w:p w:rsidR="00E54F6C" w:rsidRDefault="004B743B">
      <w:pPr>
        <w:spacing w:line="230" w:lineRule="auto"/>
        <w:rPr>
          <w:sz w:val="20"/>
          <w:szCs w:val="20"/>
        </w:rPr>
      </w:pPr>
      <w:r>
        <w:rPr>
          <w:rFonts w:ascii="Calibri" w:eastAsia="Calibri" w:hAnsi="Calibri" w:cs="Calibri"/>
          <w:sz w:val="20"/>
          <w:szCs w:val="20"/>
        </w:rPr>
        <w:t>O Colegiado de Curso, órgão consultivo, normativo e deliberativo, de 1ª instância, subordinado ao Conselho Superior, é responsável por analisar e decidir sobre assuntos no âmbito do curso e zelar pela sua qualidade. As resoluções do Colegiado que resultem em alterações da política de Ensino e Extensão devem ser referendadas ao Conselho Superior.</w:t>
      </w:r>
    </w:p>
    <w:p w:rsidR="00E54F6C" w:rsidRDefault="004B743B">
      <w:pPr>
        <w:spacing w:line="257"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38100</wp:posOffset>
            </wp:positionH>
            <wp:positionV relativeFrom="paragraph">
              <wp:posOffset>161290</wp:posOffset>
            </wp:positionV>
            <wp:extent cx="115570"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spacing w:line="239" w:lineRule="auto"/>
        <w:ind w:left="420"/>
        <w:rPr>
          <w:sz w:val="20"/>
          <w:szCs w:val="20"/>
        </w:rPr>
      </w:pPr>
      <w:r>
        <w:rPr>
          <w:rFonts w:ascii="Calibri" w:eastAsia="Calibri" w:hAnsi="Calibri" w:cs="Calibri"/>
          <w:b/>
          <w:bCs/>
          <w:sz w:val="20"/>
          <w:szCs w:val="20"/>
        </w:rPr>
        <w:t>Núcleo Docente Estruturante – NDE</w:t>
      </w:r>
    </w:p>
    <w:p w:rsidR="00E54F6C" w:rsidRDefault="00E54F6C">
      <w:pPr>
        <w:spacing w:line="107" w:lineRule="exact"/>
        <w:rPr>
          <w:sz w:val="20"/>
          <w:szCs w:val="20"/>
        </w:rPr>
      </w:pPr>
    </w:p>
    <w:p w:rsidR="00E54F6C" w:rsidRDefault="004B743B">
      <w:pPr>
        <w:spacing w:line="230" w:lineRule="auto"/>
        <w:rPr>
          <w:sz w:val="20"/>
          <w:szCs w:val="20"/>
        </w:rPr>
      </w:pPr>
      <w:r>
        <w:rPr>
          <w:rFonts w:ascii="Calibri" w:eastAsia="Calibri" w:hAnsi="Calibri" w:cs="Calibri"/>
          <w:sz w:val="20"/>
          <w:szCs w:val="20"/>
        </w:rPr>
        <w:t>O Núcleo Docente Estruturante constitui segmento da estrutura de gestão acadêmica de cada Curso de Graduação, com atribuições consultivas, propositivas e avaliativas sobre matéria de natureza acadêmica, responsável pela criação, implementação e consolidação dos Projetos Pedagógicos de cada curso.</w:t>
      </w:r>
    </w:p>
    <w:p w:rsidR="00E54F6C" w:rsidRPr="004B168C" w:rsidRDefault="004B743B" w:rsidP="004B168C">
      <w:pPr>
        <w:pStyle w:val="PargrafodaLista"/>
        <w:numPr>
          <w:ilvl w:val="0"/>
          <w:numId w:val="21"/>
        </w:numPr>
        <w:spacing w:line="239" w:lineRule="auto"/>
        <w:ind w:left="426" w:hanging="426"/>
        <w:rPr>
          <w:sz w:val="20"/>
          <w:szCs w:val="20"/>
        </w:rPr>
      </w:pPr>
      <w:r w:rsidRPr="004B168C">
        <w:rPr>
          <w:rFonts w:ascii="Calibri" w:eastAsia="Calibri" w:hAnsi="Calibri" w:cs="Calibri"/>
          <w:b/>
          <w:bCs/>
          <w:sz w:val="20"/>
          <w:szCs w:val="20"/>
        </w:rPr>
        <w:br w:type="column"/>
      </w:r>
      <w:r w:rsidRPr="004B168C">
        <w:rPr>
          <w:rFonts w:ascii="Calibri" w:eastAsia="Calibri" w:hAnsi="Calibri" w:cs="Calibri"/>
          <w:b/>
          <w:bCs/>
          <w:sz w:val="20"/>
          <w:szCs w:val="20"/>
        </w:rPr>
        <w:t>Representação de Turma por Curso</w:t>
      </w:r>
    </w:p>
    <w:p w:rsidR="00E54F6C" w:rsidRDefault="00E54F6C">
      <w:pPr>
        <w:spacing w:line="105" w:lineRule="exact"/>
        <w:rPr>
          <w:sz w:val="20"/>
          <w:szCs w:val="20"/>
        </w:rPr>
      </w:pPr>
    </w:p>
    <w:p w:rsidR="00E54F6C" w:rsidRDefault="004B743B">
      <w:pPr>
        <w:spacing w:line="232" w:lineRule="auto"/>
        <w:rPr>
          <w:rFonts w:ascii="Calibri" w:eastAsia="Calibri" w:hAnsi="Calibri" w:cs="Calibri"/>
          <w:sz w:val="20"/>
          <w:szCs w:val="20"/>
        </w:rPr>
      </w:pPr>
      <w:r>
        <w:rPr>
          <w:rFonts w:ascii="Calibri" w:eastAsia="Calibri" w:hAnsi="Calibri" w:cs="Calibri"/>
          <w:sz w:val="20"/>
          <w:szCs w:val="20"/>
        </w:rPr>
        <w:t xml:space="preserve">Os alunos da turma estarão reunidos com a presença do coordenador </w:t>
      </w:r>
      <w:r w:rsidR="002A0D9F">
        <w:rPr>
          <w:rFonts w:ascii="Calibri" w:eastAsia="Calibri" w:hAnsi="Calibri" w:cs="Calibri"/>
          <w:sz w:val="20"/>
          <w:szCs w:val="20"/>
        </w:rPr>
        <w:t xml:space="preserve">ou professor </w:t>
      </w:r>
      <w:r>
        <w:rPr>
          <w:rFonts w:ascii="Calibri" w:eastAsia="Calibri" w:hAnsi="Calibri" w:cs="Calibri"/>
          <w:sz w:val="20"/>
          <w:szCs w:val="20"/>
        </w:rPr>
        <w:t>do curso para a condução do processo de indicação dos alunos matriculados na turma que tenham interesse em atuar como representantes, com votação, escolha e consolidação, por meio de ata, do (a) aluno (a) que irá representar os estudantes da turma junto à coordenação do curso, direção e demais órgãos institucionais.</w:t>
      </w:r>
    </w:p>
    <w:p w:rsidR="00DD45B2" w:rsidRDefault="00DD45B2">
      <w:pPr>
        <w:spacing w:line="232" w:lineRule="auto"/>
        <w:rPr>
          <w:rFonts w:ascii="Calibri" w:eastAsia="Calibri" w:hAnsi="Calibri" w:cs="Calibri"/>
          <w:sz w:val="20"/>
          <w:szCs w:val="20"/>
        </w:rPr>
      </w:pPr>
    </w:p>
    <w:p w:rsidR="00DD45B2" w:rsidRPr="00521A58" w:rsidRDefault="00DD45B2" w:rsidP="00DD45B2">
      <w:pPr>
        <w:pStyle w:val="PargrafodaLista"/>
        <w:numPr>
          <w:ilvl w:val="0"/>
          <w:numId w:val="21"/>
        </w:numPr>
        <w:spacing w:line="232" w:lineRule="auto"/>
        <w:rPr>
          <w:b/>
          <w:sz w:val="20"/>
          <w:szCs w:val="20"/>
        </w:rPr>
      </w:pPr>
      <w:r w:rsidRPr="00521A58">
        <w:rPr>
          <w:rFonts w:ascii="Calibri" w:eastAsia="Calibri" w:hAnsi="Calibri" w:cs="Calibri"/>
          <w:b/>
          <w:sz w:val="20"/>
          <w:szCs w:val="20"/>
        </w:rPr>
        <w:t>Organograma da Faculdade de Tecnologia Senac DF</w:t>
      </w:r>
    </w:p>
    <w:p w:rsidR="00E54F6C" w:rsidRDefault="00E54F6C">
      <w:pPr>
        <w:spacing w:line="367" w:lineRule="exact"/>
        <w:rPr>
          <w:sz w:val="20"/>
          <w:szCs w:val="20"/>
        </w:rPr>
      </w:pPr>
    </w:p>
    <w:p w:rsidR="00DD45B2" w:rsidRDefault="00DD45B2">
      <w:pPr>
        <w:spacing w:line="367" w:lineRule="exact"/>
        <w:rPr>
          <w:sz w:val="20"/>
          <w:szCs w:val="20"/>
        </w:rPr>
      </w:pPr>
    </w:p>
    <w:p w:rsidR="00DD45B2" w:rsidRPr="00FE0676" w:rsidRDefault="00DD45B2" w:rsidP="00DD45B2">
      <w:pPr>
        <w:spacing w:before="100" w:beforeAutospacing="1" w:after="100" w:afterAutospacing="1" w:line="360" w:lineRule="auto"/>
        <w:outlineLvl w:val="1"/>
        <w:rPr>
          <w:rFonts w:ascii="Calibri" w:hAnsi="Calibri" w:cs="Arial"/>
          <w:b/>
          <w:color w:val="0070C0"/>
          <w:sz w:val="24"/>
          <w:szCs w:val="24"/>
        </w:rPr>
      </w:pPr>
      <w:r>
        <w:rPr>
          <w:noProof/>
        </w:rPr>
        <w:drawing>
          <wp:inline distT="0" distB="0" distL="0" distR="0">
            <wp:extent cx="4019418" cy="331470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3526" cy="3318088"/>
                    </a:xfrm>
                    <a:prstGeom prst="rect">
                      <a:avLst/>
                    </a:prstGeom>
                    <a:noFill/>
                    <a:ln>
                      <a:noFill/>
                    </a:ln>
                  </pic:spPr>
                </pic:pic>
              </a:graphicData>
            </a:graphic>
          </wp:inline>
        </w:drawing>
      </w:r>
    </w:p>
    <w:p w:rsidR="00DD45B2" w:rsidRPr="00DD45B2" w:rsidRDefault="00DD45B2">
      <w:pPr>
        <w:spacing w:line="367" w:lineRule="exact"/>
        <w:rPr>
          <w:rFonts w:asciiTheme="minorHAnsi" w:hAnsiTheme="minorHAnsi"/>
          <w:sz w:val="20"/>
          <w:szCs w:val="20"/>
        </w:rPr>
      </w:pPr>
      <w:r>
        <w:rPr>
          <w:rFonts w:asciiTheme="minorHAnsi" w:hAnsiTheme="minorHAnsi"/>
          <w:sz w:val="20"/>
          <w:szCs w:val="20"/>
        </w:rPr>
        <w:t xml:space="preserve">Fonte: </w:t>
      </w:r>
      <w:r w:rsidR="00796D5F">
        <w:rPr>
          <w:rFonts w:asciiTheme="minorHAnsi" w:hAnsiTheme="minorHAnsi"/>
          <w:sz w:val="20"/>
          <w:szCs w:val="20"/>
        </w:rPr>
        <w:t>Regimento Interno e Plano de Desenvolvimento Institucional (2016 a 2020)</w:t>
      </w:r>
    </w:p>
    <w:p w:rsidR="00DD45B2" w:rsidRDefault="00DD45B2">
      <w:pPr>
        <w:spacing w:line="367" w:lineRule="exact"/>
        <w:rPr>
          <w:sz w:val="20"/>
          <w:szCs w:val="20"/>
        </w:rPr>
      </w:pPr>
    </w:p>
    <w:p w:rsidR="00DD45B2" w:rsidRDefault="00DD45B2">
      <w:pPr>
        <w:spacing w:line="367" w:lineRule="exact"/>
        <w:rPr>
          <w:sz w:val="20"/>
          <w:szCs w:val="20"/>
        </w:rPr>
      </w:pPr>
    </w:p>
    <w:p w:rsidR="00796D5F" w:rsidRDefault="00796D5F">
      <w:pPr>
        <w:tabs>
          <w:tab w:val="left" w:pos="680"/>
        </w:tabs>
        <w:spacing w:line="239" w:lineRule="auto"/>
        <w:rPr>
          <w:rFonts w:ascii="Calibri" w:eastAsia="Calibri" w:hAnsi="Calibri" w:cs="Calibri"/>
          <w:b/>
          <w:bCs/>
        </w:rPr>
      </w:pPr>
    </w:p>
    <w:p w:rsidR="00E54F6C" w:rsidRDefault="004B743B">
      <w:pPr>
        <w:tabs>
          <w:tab w:val="left" w:pos="680"/>
        </w:tabs>
        <w:spacing w:line="239" w:lineRule="auto"/>
        <w:rPr>
          <w:sz w:val="20"/>
          <w:szCs w:val="20"/>
        </w:rPr>
      </w:pPr>
      <w:r>
        <w:rPr>
          <w:rFonts w:ascii="Calibri" w:eastAsia="Calibri" w:hAnsi="Calibri" w:cs="Calibri"/>
          <w:b/>
          <w:bCs/>
        </w:rPr>
        <w:lastRenderedPageBreak/>
        <w:t>1.2.3.</w:t>
      </w:r>
      <w:r>
        <w:rPr>
          <w:sz w:val="20"/>
          <w:szCs w:val="20"/>
        </w:rPr>
        <w:tab/>
      </w:r>
      <w:r>
        <w:rPr>
          <w:rFonts w:ascii="Calibri" w:eastAsia="Calibri" w:hAnsi="Calibri" w:cs="Calibri"/>
          <w:b/>
          <w:bCs/>
        </w:rPr>
        <w:t>Os Documentos Institucionais</w:t>
      </w:r>
    </w:p>
    <w:p w:rsidR="00E54F6C" w:rsidRDefault="004B743B">
      <w:pPr>
        <w:spacing w:line="119"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-1270</wp:posOffset>
            </wp:positionH>
            <wp:positionV relativeFrom="paragraph">
              <wp:posOffset>44450</wp:posOffset>
            </wp:positionV>
            <wp:extent cx="115570" cy="1555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spacing w:line="217" w:lineRule="auto"/>
        <w:ind w:left="420"/>
        <w:rPr>
          <w:sz w:val="20"/>
          <w:szCs w:val="20"/>
        </w:rPr>
      </w:pPr>
      <w:r>
        <w:rPr>
          <w:rFonts w:ascii="Calibri" w:eastAsia="Calibri" w:hAnsi="Calibri" w:cs="Calibri"/>
          <w:b/>
          <w:bCs/>
          <w:sz w:val="20"/>
          <w:szCs w:val="20"/>
        </w:rPr>
        <w:t>Plano de Desenvolvimento Institucional – PDI e Projeto Pedagógico Institucional - PPI</w:t>
      </w:r>
    </w:p>
    <w:p w:rsidR="00E54F6C" w:rsidRDefault="00E54F6C">
      <w:pPr>
        <w:spacing w:line="106" w:lineRule="exact"/>
        <w:rPr>
          <w:sz w:val="20"/>
          <w:szCs w:val="20"/>
        </w:rPr>
      </w:pPr>
    </w:p>
    <w:p w:rsidR="00E54F6C" w:rsidRDefault="000429DC">
      <w:pPr>
        <w:spacing w:line="232" w:lineRule="auto"/>
        <w:rPr>
          <w:rFonts w:ascii="Calibri" w:eastAsia="Calibri" w:hAnsi="Calibri" w:cs="Calibri"/>
          <w:sz w:val="20"/>
          <w:szCs w:val="20"/>
        </w:rPr>
      </w:pPr>
      <w:r>
        <w:rPr>
          <w:rFonts w:ascii="Calibri" w:eastAsia="Calibri" w:hAnsi="Calibri" w:cs="Calibri"/>
          <w:sz w:val="20"/>
          <w:szCs w:val="20"/>
        </w:rPr>
        <w:t xml:space="preserve">No site da Faculdade, no link </w:t>
      </w:r>
      <w:hyperlink r:id="rId18" w:history="1">
        <w:r w:rsidRPr="000429DC">
          <w:rPr>
            <w:rStyle w:val="Hyperlink"/>
            <w:rFonts w:ascii="Calibri" w:eastAsia="Calibri" w:hAnsi="Calibri" w:cs="Calibri"/>
            <w:sz w:val="20"/>
            <w:szCs w:val="20"/>
          </w:rPr>
          <w:t>https://www.senacdf.com.br/faculdade/wp-content/uploads/2017/07/pdi-2016-2020.pdf</w:t>
        </w:r>
      </w:hyperlink>
      <w:r>
        <w:rPr>
          <w:rFonts w:ascii="Calibri" w:eastAsia="Calibri" w:hAnsi="Calibri" w:cs="Calibri"/>
          <w:sz w:val="20"/>
          <w:szCs w:val="20"/>
        </w:rPr>
        <w:t xml:space="preserve">, </w:t>
      </w:r>
      <w:r w:rsidR="004B743B">
        <w:rPr>
          <w:rFonts w:ascii="Calibri" w:eastAsia="Calibri" w:hAnsi="Calibri" w:cs="Calibri"/>
          <w:sz w:val="20"/>
          <w:szCs w:val="20"/>
        </w:rPr>
        <w:t>você encontra o Plano de Desenvolvimento Institucional - PDI - documento que apresenta a missão, as diretrizes institucionais e pedagógicas da instituição, orienta sobre as ações, a estrutura organizacional e toda a proposta da Faculdade de Tecnologia Senac-DF ao longo de 5 anos.</w:t>
      </w:r>
    </w:p>
    <w:p w:rsidR="00E54F6C" w:rsidRDefault="004B743B" w:rsidP="004B168C">
      <w:pPr>
        <w:spacing w:line="379" w:lineRule="exact"/>
        <w:ind w:left="0"/>
        <w:rPr>
          <w:sz w:val="20"/>
          <w:szCs w:val="20"/>
        </w:rPr>
      </w:pPr>
      <w:r>
        <w:rPr>
          <w:noProof/>
          <w:sz w:val="20"/>
          <w:szCs w:val="20"/>
        </w:rPr>
        <w:drawing>
          <wp:anchor distT="0" distB="0" distL="114300" distR="114300" simplePos="0" relativeHeight="251650560" behindDoc="1" locked="0" layoutInCell="0" allowOverlap="1" wp14:anchorId="3797AF9E" wp14:editId="51391644">
            <wp:simplePos x="0" y="0"/>
            <wp:positionH relativeFrom="column">
              <wp:posOffset>-1270</wp:posOffset>
            </wp:positionH>
            <wp:positionV relativeFrom="paragraph">
              <wp:posOffset>238760</wp:posOffset>
            </wp:positionV>
            <wp:extent cx="115570" cy="1555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480"/>
        <w:rPr>
          <w:sz w:val="20"/>
          <w:szCs w:val="20"/>
        </w:rPr>
      </w:pPr>
      <w:r>
        <w:rPr>
          <w:rFonts w:ascii="Calibri" w:eastAsia="Calibri" w:hAnsi="Calibri" w:cs="Calibri"/>
          <w:b/>
          <w:bCs/>
          <w:sz w:val="20"/>
          <w:szCs w:val="20"/>
        </w:rPr>
        <w:t>Regimento Interno</w:t>
      </w:r>
    </w:p>
    <w:p w:rsidR="00E54F6C" w:rsidRDefault="00E54F6C">
      <w:pPr>
        <w:spacing w:line="107" w:lineRule="exact"/>
        <w:rPr>
          <w:sz w:val="20"/>
          <w:szCs w:val="20"/>
        </w:rPr>
      </w:pPr>
    </w:p>
    <w:p w:rsidR="00E54F6C" w:rsidRPr="001A56D3" w:rsidRDefault="000429DC" w:rsidP="00CD1F53">
      <w:pPr>
        <w:spacing w:line="216" w:lineRule="auto"/>
        <w:rPr>
          <w:rFonts w:ascii="Calibri" w:eastAsia="Calibri" w:hAnsi="Calibri" w:cs="Calibri"/>
          <w:sz w:val="20"/>
          <w:szCs w:val="20"/>
        </w:rPr>
      </w:pPr>
      <w:r>
        <w:rPr>
          <w:rFonts w:ascii="Calibri" w:eastAsia="Calibri" w:hAnsi="Calibri" w:cs="Calibri"/>
          <w:sz w:val="20"/>
          <w:szCs w:val="20"/>
        </w:rPr>
        <w:t xml:space="preserve">No site da Faculdade, no link </w:t>
      </w:r>
      <w:hyperlink r:id="rId19" w:history="1">
        <w:r w:rsidR="001A56D3" w:rsidRPr="00D3448D">
          <w:rPr>
            <w:rStyle w:val="Hyperlink"/>
            <w:rFonts w:ascii="Calibri" w:eastAsia="Calibri" w:hAnsi="Calibri" w:cs="Calibri"/>
            <w:sz w:val="20"/>
            <w:szCs w:val="20"/>
          </w:rPr>
          <w:t>http://www.senacdf.com.br/faculdade/wp-content/uploads/2015/08/regimento-interno-2015.pdf</w:t>
        </w:r>
      </w:hyperlink>
      <w:r w:rsidR="001A56D3">
        <w:rPr>
          <w:rFonts w:ascii="Calibri" w:eastAsia="Calibri" w:hAnsi="Calibri" w:cs="Calibri"/>
          <w:sz w:val="20"/>
          <w:szCs w:val="20"/>
        </w:rPr>
        <w:t xml:space="preserve">, </w:t>
      </w:r>
      <w:r w:rsidR="00CD1F53" w:rsidRPr="000429DC">
        <w:rPr>
          <w:rFonts w:ascii="Calibri" w:eastAsia="Calibri" w:hAnsi="Calibri" w:cs="Calibri"/>
          <w:sz w:val="20"/>
          <w:szCs w:val="20"/>
        </w:rPr>
        <w:t xml:space="preserve">você </w:t>
      </w:r>
      <w:r w:rsidR="00CD1F53" w:rsidRPr="00CD1F53">
        <w:rPr>
          <w:rFonts w:ascii="Calibri" w:eastAsia="Calibri" w:hAnsi="Calibri" w:cs="Calibri"/>
          <w:sz w:val="20"/>
          <w:szCs w:val="20"/>
        </w:rPr>
        <w:t>encontra o Regimento Interno, documento que regulamenta a estrutura, a organização e o funcionamento da Faculdade de Tecnologia Senac-DF.</w:t>
      </w:r>
    </w:p>
    <w:p w:rsidR="00E54F6C" w:rsidRDefault="00E54F6C">
      <w:pPr>
        <w:spacing w:line="142" w:lineRule="exact"/>
        <w:rPr>
          <w:sz w:val="20"/>
          <w:szCs w:val="20"/>
        </w:rPr>
      </w:pPr>
    </w:p>
    <w:p w:rsidR="004B168C" w:rsidRDefault="004B168C" w:rsidP="004B168C">
      <w:pPr>
        <w:rPr>
          <w:sz w:val="20"/>
          <w:szCs w:val="20"/>
        </w:rPr>
      </w:pPr>
      <w:r>
        <w:rPr>
          <w:noProof/>
          <w:sz w:val="20"/>
          <w:szCs w:val="20"/>
        </w:rPr>
        <w:drawing>
          <wp:inline distT="0" distB="0" distL="0" distR="0" wp14:anchorId="1EF85C43" wp14:editId="38F83F05">
            <wp:extent cx="115570" cy="155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b/>
          <w:bCs/>
          <w:sz w:val="20"/>
          <w:szCs w:val="20"/>
        </w:rPr>
        <w:t xml:space="preserve"> Projetos Pedagógicos dos cursos de Graduação</w:t>
      </w:r>
    </w:p>
    <w:p w:rsidR="004B168C" w:rsidRDefault="004B168C" w:rsidP="004B168C">
      <w:pPr>
        <w:spacing w:line="105" w:lineRule="exact"/>
        <w:rPr>
          <w:sz w:val="20"/>
          <w:szCs w:val="20"/>
        </w:rPr>
      </w:pPr>
    </w:p>
    <w:p w:rsidR="004B168C" w:rsidRDefault="004B168C" w:rsidP="004B168C">
      <w:pPr>
        <w:spacing w:line="224" w:lineRule="auto"/>
        <w:rPr>
          <w:rFonts w:ascii="Calibri" w:eastAsia="Calibri" w:hAnsi="Calibri" w:cs="Calibri"/>
          <w:sz w:val="20"/>
          <w:szCs w:val="20"/>
        </w:rPr>
      </w:pPr>
      <w:r>
        <w:rPr>
          <w:rFonts w:ascii="Calibri" w:eastAsia="Calibri" w:hAnsi="Calibri" w:cs="Calibri"/>
          <w:sz w:val="20"/>
          <w:szCs w:val="20"/>
        </w:rPr>
        <w:t>Você terá acesso aos projetos dos cursos no site da Faculdade Senac-DF, na aba “Cursos-Graduação” com todas as informações necessárias, sobre o curso no qual você está matriculado.</w:t>
      </w:r>
    </w:p>
    <w:p w:rsidR="004B168C" w:rsidRDefault="004B168C" w:rsidP="004B168C">
      <w:pPr>
        <w:spacing w:line="224" w:lineRule="auto"/>
        <w:rPr>
          <w:rFonts w:ascii="Calibri" w:eastAsia="Calibri" w:hAnsi="Calibri" w:cs="Calibri"/>
          <w:sz w:val="20"/>
          <w:szCs w:val="20"/>
        </w:rPr>
      </w:pPr>
    </w:p>
    <w:p w:rsidR="004B168C" w:rsidRDefault="004B168C" w:rsidP="004B168C">
      <w:pPr>
        <w:rPr>
          <w:sz w:val="20"/>
          <w:szCs w:val="20"/>
        </w:rPr>
      </w:pPr>
      <w:r>
        <w:rPr>
          <w:noProof/>
          <w:sz w:val="20"/>
          <w:szCs w:val="20"/>
        </w:rPr>
        <w:drawing>
          <wp:inline distT="0" distB="0" distL="0" distR="0" wp14:anchorId="2854AEF2" wp14:editId="53C8316F">
            <wp:extent cx="115570" cy="142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blip>
                    <a:srcRect/>
                    <a:stretch>
                      <a:fillRect/>
                    </a:stretch>
                  </pic:blipFill>
                  <pic:spPr bwMode="auto">
                    <a:xfrm>
                      <a:off x="0" y="0"/>
                      <a:ext cx="115570" cy="142875"/>
                    </a:xfrm>
                    <a:prstGeom prst="rect">
                      <a:avLst/>
                    </a:prstGeom>
                    <a:noFill/>
                    <a:ln>
                      <a:noFill/>
                    </a:ln>
                  </pic:spPr>
                </pic:pic>
              </a:graphicData>
            </a:graphic>
          </wp:inline>
        </w:drawing>
      </w:r>
      <w:r>
        <w:rPr>
          <w:rFonts w:ascii="Calibri" w:eastAsia="Calibri" w:hAnsi="Calibri" w:cs="Calibri"/>
          <w:b/>
          <w:bCs/>
          <w:sz w:val="20"/>
          <w:szCs w:val="20"/>
        </w:rPr>
        <w:t xml:space="preserve"> Calendário Acadêmico</w:t>
      </w:r>
    </w:p>
    <w:p w:rsidR="004B168C" w:rsidRDefault="004B168C" w:rsidP="004B168C">
      <w:pPr>
        <w:spacing w:line="125" w:lineRule="exact"/>
        <w:rPr>
          <w:sz w:val="20"/>
          <w:szCs w:val="20"/>
        </w:rPr>
      </w:pPr>
    </w:p>
    <w:p w:rsidR="004B168C" w:rsidRDefault="004B168C" w:rsidP="004B168C">
      <w:pPr>
        <w:spacing w:line="235" w:lineRule="auto"/>
        <w:rPr>
          <w:sz w:val="20"/>
          <w:szCs w:val="20"/>
        </w:rPr>
      </w:pPr>
      <w:r>
        <w:rPr>
          <w:rFonts w:ascii="Calibri" w:eastAsia="Calibri" w:hAnsi="Calibri" w:cs="Calibri"/>
          <w:sz w:val="20"/>
          <w:szCs w:val="20"/>
        </w:rPr>
        <w:t xml:space="preserve">No site da Faculdade de Tecnologia Senac- DF, no Ambiente Virtual de Aprendizagem – </w:t>
      </w:r>
      <w:r w:rsidRPr="00DD45B2">
        <w:rPr>
          <w:rFonts w:ascii="Calibri" w:eastAsia="Calibri" w:hAnsi="Calibri" w:cs="Calibri"/>
          <w:i/>
          <w:sz w:val="20"/>
          <w:szCs w:val="20"/>
        </w:rPr>
        <w:t>Moodle</w:t>
      </w:r>
      <w:r>
        <w:rPr>
          <w:rFonts w:ascii="Calibri" w:eastAsia="Calibri" w:hAnsi="Calibri" w:cs="Calibri"/>
          <w:sz w:val="20"/>
          <w:szCs w:val="20"/>
        </w:rPr>
        <w:t xml:space="preserve"> – nos murais da faculdade e das salas de aula, você encontra o Calendário Acadêmico do semestre letivo vigente, contendo todas as informações referentes a: início e final de bimestres, dias letivos, recessos escolares e feriados, reposições de aulas, Jornada de Projeto Interdisciplinar, </w:t>
      </w:r>
      <w:r w:rsidRPr="003944C1">
        <w:rPr>
          <w:rFonts w:ascii="Calibri" w:eastAsia="Calibri" w:hAnsi="Calibri" w:cs="Calibri"/>
          <w:sz w:val="20"/>
          <w:szCs w:val="20"/>
        </w:rPr>
        <w:t>Avaliação Integrada, Abertura do Edital para Bolsa de Iniciação Científica, Monitoria</w:t>
      </w:r>
      <w:r w:rsidR="00796D5F">
        <w:rPr>
          <w:rFonts w:ascii="Calibri" w:eastAsia="Calibri" w:hAnsi="Calibri" w:cs="Calibri"/>
          <w:sz w:val="20"/>
          <w:szCs w:val="20"/>
        </w:rPr>
        <w:t>s</w:t>
      </w:r>
      <w:r w:rsidRPr="003944C1">
        <w:rPr>
          <w:rFonts w:ascii="Calibri" w:eastAsia="Calibri" w:hAnsi="Calibri" w:cs="Calibri"/>
          <w:sz w:val="20"/>
          <w:szCs w:val="20"/>
        </w:rPr>
        <w:t xml:space="preserve"> e Projeto de Pesquisa, eleição para Representantes de Turma, data final para aproveitamento de disciplinas e extraordinário aproveitamento, dependência, nivelamento, período de oferta do curso </w:t>
      </w:r>
      <w:r>
        <w:rPr>
          <w:rFonts w:ascii="Calibri" w:eastAsia="Calibri" w:hAnsi="Calibri" w:cs="Calibri"/>
          <w:sz w:val="20"/>
          <w:szCs w:val="20"/>
        </w:rPr>
        <w:t>de Autogestão, Temas Transversais, da Autoavaliação Institucional (CPA), de p</w:t>
      </w:r>
      <w:r w:rsidR="00796D5F">
        <w:rPr>
          <w:rFonts w:ascii="Calibri" w:eastAsia="Calibri" w:hAnsi="Calibri" w:cs="Calibri"/>
          <w:sz w:val="20"/>
          <w:szCs w:val="20"/>
        </w:rPr>
        <w:t>rovas presenciais e outras informações.</w:t>
      </w:r>
    </w:p>
    <w:p w:rsidR="00796D5F" w:rsidRDefault="00796D5F">
      <w:pPr>
        <w:tabs>
          <w:tab w:val="left" w:pos="680"/>
        </w:tabs>
        <w:spacing w:line="239" w:lineRule="auto"/>
        <w:rPr>
          <w:rFonts w:ascii="Calibri" w:eastAsia="Calibri" w:hAnsi="Calibri" w:cs="Calibri"/>
          <w:b/>
          <w:bCs/>
        </w:rPr>
      </w:pPr>
      <w:bookmarkStart w:id="6" w:name="page7"/>
      <w:bookmarkEnd w:id="6"/>
    </w:p>
    <w:p w:rsidR="00E54F6C" w:rsidRDefault="004B743B">
      <w:pPr>
        <w:tabs>
          <w:tab w:val="left" w:pos="680"/>
        </w:tabs>
        <w:spacing w:line="239" w:lineRule="auto"/>
        <w:rPr>
          <w:sz w:val="20"/>
          <w:szCs w:val="20"/>
        </w:rPr>
      </w:pPr>
      <w:r>
        <w:rPr>
          <w:rFonts w:ascii="Calibri" w:eastAsia="Calibri" w:hAnsi="Calibri" w:cs="Calibri"/>
          <w:b/>
          <w:bCs/>
        </w:rPr>
        <w:t>1.2.4.</w:t>
      </w:r>
      <w:r>
        <w:rPr>
          <w:sz w:val="20"/>
          <w:szCs w:val="20"/>
        </w:rPr>
        <w:tab/>
      </w:r>
      <w:r>
        <w:rPr>
          <w:rFonts w:ascii="Calibri" w:eastAsia="Calibri" w:hAnsi="Calibri" w:cs="Calibri"/>
          <w:b/>
          <w:bCs/>
          <w:sz w:val="21"/>
          <w:szCs w:val="21"/>
        </w:rPr>
        <w:t>O Endereço de Funcionamento e Telefone</w:t>
      </w:r>
    </w:p>
    <w:p w:rsidR="00E54F6C" w:rsidRDefault="00E54F6C">
      <w:pPr>
        <w:spacing w:line="62" w:lineRule="exact"/>
        <w:rPr>
          <w:sz w:val="20"/>
          <w:szCs w:val="20"/>
        </w:rPr>
      </w:pPr>
    </w:p>
    <w:p w:rsidR="00FC2B84" w:rsidRDefault="004B743B" w:rsidP="00FC2B84">
      <w:pPr>
        <w:ind w:left="280"/>
        <w:rPr>
          <w:sz w:val="20"/>
          <w:szCs w:val="20"/>
        </w:rPr>
      </w:pPr>
      <w:r>
        <w:rPr>
          <w:rFonts w:ascii="Calibri" w:eastAsia="Calibri" w:hAnsi="Calibri" w:cs="Calibri"/>
          <w:b/>
          <w:bCs/>
          <w:sz w:val="20"/>
          <w:szCs w:val="20"/>
        </w:rPr>
        <w:t xml:space="preserve">Plano Piloto: </w:t>
      </w:r>
      <w:r>
        <w:rPr>
          <w:rFonts w:ascii="Calibri" w:eastAsia="Calibri" w:hAnsi="Calibri" w:cs="Calibri"/>
          <w:sz w:val="20"/>
          <w:szCs w:val="20"/>
        </w:rPr>
        <w:t>SEUPS 703/903, lote A, Asa Sul</w:t>
      </w:r>
      <w:r>
        <w:rPr>
          <w:rFonts w:ascii="Calibri" w:eastAsia="Calibri" w:hAnsi="Calibri" w:cs="Calibri"/>
          <w:b/>
          <w:bCs/>
          <w:sz w:val="20"/>
          <w:szCs w:val="20"/>
        </w:rPr>
        <w:t xml:space="preserve">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DF</w:t>
      </w:r>
    </w:p>
    <w:p w:rsidR="00E54F6C" w:rsidRDefault="004B743B" w:rsidP="00FC2B84">
      <w:pPr>
        <w:ind w:left="280"/>
        <w:rPr>
          <w:rFonts w:ascii="Calibri" w:eastAsia="Calibri" w:hAnsi="Calibri" w:cs="Calibri"/>
          <w:b/>
          <w:bCs/>
          <w:sz w:val="20"/>
          <w:szCs w:val="20"/>
        </w:rPr>
      </w:pPr>
      <w:r>
        <w:rPr>
          <w:rFonts w:ascii="Calibri" w:eastAsia="Calibri" w:hAnsi="Calibri" w:cs="Calibri"/>
          <w:b/>
          <w:bCs/>
          <w:sz w:val="20"/>
          <w:szCs w:val="20"/>
        </w:rPr>
        <w:t>Telefone: 3217 8821</w:t>
      </w:r>
    </w:p>
    <w:p w:rsidR="00796D5F" w:rsidRDefault="00796D5F" w:rsidP="00FC2B84">
      <w:pPr>
        <w:ind w:left="280"/>
        <w:rPr>
          <w:rFonts w:ascii="Calibri" w:eastAsia="Calibri" w:hAnsi="Calibri" w:cs="Calibri"/>
          <w:b/>
          <w:bCs/>
          <w:sz w:val="20"/>
          <w:szCs w:val="20"/>
        </w:rPr>
      </w:pPr>
    </w:p>
    <w:p w:rsidR="00796D5F" w:rsidRDefault="00796D5F" w:rsidP="00FC2B84">
      <w:pPr>
        <w:ind w:left="280"/>
        <w:rPr>
          <w:rFonts w:ascii="Calibri" w:eastAsia="Calibri" w:hAnsi="Calibri" w:cs="Calibri"/>
          <w:b/>
          <w:bCs/>
          <w:sz w:val="20"/>
          <w:szCs w:val="20"/>
        </w:rPr>
      </w:pPr>
    </w:p>
    <w:p w:rsidR="00796D5F" w:rsidRDefault="00796D5F" w:rsidP="00FC2B84">
      <w:pPr>
        <w:ind w:left="280"/>
        <w:rPr>
          <w:rFonts w:ascii="Calibri" w:eastAsia="Calibri" w:hAnsi="Calibri" w:cs="Calibri"/>
          <w:b/>
          <w:bCs/>
          <w:sz w:val="20"/>
          <w:szCs w:val="20"/>
        </w:rPr>
      </w:pPr>
    </w:p>
    <w:p w:rsidR="00ED426D" w:rsidRDefault="00ED426D" w:rsidP="00FC2B84">
      <w:pPr>
        <w:ind w:left="280"/>
        <w:rPr>
          <w:sz w:val="20"/>
          <w:szCs w:val="20"/>
        </w:rPr>
      </w:pPr>
    </w:p>
    <w:p w:rsidR="00ED426D" w:rsidRDefault="00ED426D" w:rsidP="00ED426D">
      <w:pPr>
        <w:tabs>
          <w:tab w:val="left" w:pos="682"/>
        </w:tabs>
        <w:ind w:left="3"/>
        <w:rPr>
          <w:rFonts w:ascii="Calibri" w:eastAsia="Calibri" w:hAnsi="Calibri" w:cs="Calibri"/>
          <w:b/>
          <w:bCs/>
        </w:rPr>
      </w:pPr>
      <w:r>
        <w:rPr>
          <w:rFonts w:ascii="Calibri" w:eastAsia="Calibri" w:hAnsi="Calibri" w:cs="Calibri"/>
          <w:b/>
          <w:bCs/>
        </w:rPr>
        <w:t>1.2.5.</w:t>
      </w:r>
      <w:r>
        <w:rPr>
          <w:sz w:val="20"/>
          <w:szCs w:val="20"/>
        </w:rPr>
        <w:tab/>
      </w:r>
      <w:r>
        <w:rPr>
          <w:rFonts w:ascii="Calibri" w:eastAsia="Calibri" w:hAnsi="Calibri" w:cs="Calibri"/>
          <w:b/>
          <w:bCs/>
        </w:rPr>
        <w:t>Os Horários de Funcionamento:</w:t>
      </w:r>
    </w:p>
    <w:p w:rsidR="00E53017" w:rsidRDefault="00E53017" w:rsidP="00ED426D">
      <w:pPr>
        <w:tabs>
          <w:tab w:val="left" w:pos="682"/>
        </w:tabs>
        <w:ind w:left="3"/>
        <w:rPr>
          <w:sz w:val="20"/>
          <w:szCs w:val="20"/>
        </w:rPr>
      </w:pPr>
    </w:p>
    <w:p w:rsidR="00ED426D" w:rsidRDefault="00ED426D" w:rsidP="00ED426D">
      <w:pPr>
        <w:spacing w:line="62" w:lineRule="exact"/>
        <w:rPr>
          <w:sz w:val="20"/>
          <w:szCs w:val="20"/>
        </w:rPr>
      </w:pPr>
    </w:p>
    <w:p w:rsidR="00ED426D" w:rsidRDefault="00ED426D" w:rsidP="00ED426D">
      <w:pPr>
        <w:rPr>
          <w:sz w:val="20"/>
          <w:szCs w:val="20"/>
        </w:rPr>
      </w:pPr>
      <w:r>
        <w:rPr>
          <w:rFonts w:ascii="Calibri" w:eastAsia="Calibri" w:hAnsi="Calibri" w:cs="Calibri"/>
          <w:b/>
          <w:bCs/>
          <w:sz w:val="20"/>
          <w:szCs w:val="20"/>
        </w:rPr>
        <w:t>Campus Plano Piloto:</w:t>
      </w:r>
    </w:p>
    <w:p w:rsidR="00ED426D" w:rsidRDefault="00ED426D" w:rsidP="00ED426D">
      <w:pPr>
        <w:spacing w:line="58" w:lineRule="exact"/>
        <w:rPr>
          <w:sz w:val="20"/>
          <w:szCs w:val="20"/>
        </w:rPr>
      </w:pPr>
    </w:p>
    <w:p w:rsidR="00ED426D" w:rsidRPr="00F96CAF" w:rsidRDefault="00ED426D" w:rsidP="00ED426D">
      <w:pPr>
        <w:rPr>
          <w:sz w:val="20"/>
          <w:szCs w:val="20"/>
        </w:rPr>
      </w:pPr>
      <w:r>
        <w:rPr>
          <w:rFonts w:ascii="Calibri" w:eastAsia="Calibri" w:hAnsi="Calibri" w:cs="Calibri"/>
          <w:bCs/>
          <w:sz w:val="20"/>
          <w:szCs w:val="20"/>
        </w:rPr>
        <w:t xml:space="preserve">Segunda a sexta: </w:t>
      </w:r>
      <w:r w:rsidR="00224440">
        <w:rPr>
          <w:rFonts w:ascii="Calibri" w:eastAsia="Calibri" w:hAnsi="Calibri" w:cs="Calibri"/>
          <w:bCs/>
          <w:sz w:val="20"/>
          <w:szCs w:val="20"/>
        </w:rPr>
        <w:t xml:space="preserve">das </w:t>
      </w:r>
      <w:r>
        <w:rPr>
          <w:rFonts w:ascii="Calibri" w:eastAsia="Calibri" w:hAnsi="Calibri" w:cs="Calibri"/>
          <w:bCs/>
          <w:sz w:val="20"/>
          <w:szCs w:val="20"/>
        </w:rPr>
        <w:t>08h às 21h4</w:t>
      </w:r>
      <w:r w:rsidRPr="00F96CAF">
        <w:rPr>
          <w:rFonts w:ascii="Calibri" w:eastAsia="Calibri" w:hAnsi="Calibri" w:cs="Calibri"/>
          <w:bCs/>
          <w:sz w:val="20"/>
          <w:szCs w:val="20"/>
        </w:rPr>
        <w:t>5</w:t>
      </w:r>
    </w:p>
    <w:p w:rsidR="00ED426D" w:rsidRDefault="00ED426D" w:rsidP="00ED426D">
      <w:pPr>
        <w:spacing w:line="61" w:lineRule="exact"/>
        <w:rPr>
          <w:sz w:val="20"/>
          <w:szCs w:val="20"/>
        </w:rPr>
      </w:pPr>
    </w:p>
    <w:p w:rsidR="00ED426D" w:rsidRDefault="00ED426D" w:rsidP="00ED426D">
      <w:pPr>
        <w:spacing w:line="61" w:lineRule="exact"/>
        <w:rPr>
          <w:sz w:val="20"/>
          <w:szCs w:val="20"/>
        </w:rPr>
      </w:pPr>
    </w:p>
    <w:p w:rsidR="00ED426D" w:rsidRDefault="00ED426D" w:rsidP="00ED426D">
      <w:pPr>
        <w:rPr>
          <w:sz w:val="20"/>
          <w:szCs w:val="20"/>
        </w:rPr>
      </w:pPr>
      <w:r>
        <w:rPr>
          <w:rFonts w:ascii="Calibri" w:eastAsia="Calibri" w:hAnsi="Calibri" w:cs="Calibri"/>
          <w:b/>
          <w:bCs/>
          <w:sz w:val="20"/>
          <w:szCs w:val="20"/>
        </w:rPr>
        <w:t>Cursos de Graduação:</w:t>
      </w:r>
    </w:p>
    <w:p w:rsidR="00ED426D" w:rsidRDefault="00ED426D" w:rsidP="00ED426D">
      <w:pPr>
        <w:spacing w:line="58" w:lineRule="exact"/>
        <w:rPr>
          <w:sz w:val="20"/>
          <w:szCs w:val="20"/>
        </w:rPr>
      </w:pPr>
    </w:p>
    <w:p w:rsidR="00ED426D" w:rsidRPr="00F96CAF" w:rsidRDefault="00ED426D" w:rsidP="00ED426D">
      <w:pPr>
        <w:rPr>
          <w:sz w:val="20"/>
          <w:szCs w:val="20"/>
        </w:rPr>
      </w:pPr>
      <w:r w:rsidRPr="00F96CAF">
        <w:rPr>
          <w:rFonts w:ascii="Calibri" w:eastAsia="Calibri" w:hAnsi="Calibri" w:cs="Calibri"/>
          <w:bCs/>
          <w:sz w:val="20"/>
          <w:szCs w:val="20"/>
        </w:rPr>
        <w:t xml:space="preserve">Matutino: </w:t>
      </w:r>
      <w:r w:rsidR="00224440">
        <w:rPr>
          <w:rFonts w:ascii="Calibri" w:eastAsia="Calibri" w:hAnsi="Calibri" w:cs="Calibri"/>
          <w:bCs/>
          <w:sz w:val="20"/>
          <w:szCs w:val="20"/>
        </w:rPr>
        <w:t>das 0</w:t>
      </w:r>
      <w:r w:rsidRPr="00F96CAF">
        <w:rPr>
          <w:rFonts w:ascii="Calibri" w:eastAsia="Calibri" w:hAnsi="Calibri" w:cs="Calibri"/>
          <w:bCs/>
          <w:sz w:val="20"/>
          <w:szCs w:val="20"/>
        </w:rPr>
        <w:t>8h45 às 11h30</w:t>
      </w:r>
    </w:p>
    <w:p w:rsidR="00ED426D" w:rsidRPr="00F96CAF" w:rsidRDefault="00ED426D" w:rsidP="00ED426D">
      <w:pPr>
        <w:spacing w:line="61" w:lineRule="exact"/>
        <w:rPr>
          <w:sz w:val="20"/>
          <w:szCs w:val="20"/>
        </w:rPr>
      </w:pPr>
    </w:p>
    <w:p w:rsidR="00ED426D" w:rsidRPr="00F96CAF" w:rsidRDefault="00ED426D" w:rsidP="00ED426D">
      <w:pPr>
        <w:rPr>
          <w:sz w:val="20"/>
          <w:szCs w:val="20"/>
        </w:rPr>
      </w:pPr>
      <w:r>
        <w:rPr>
          <w:rFonts w:ascii="Calibri" w:eastAsia="Calibri" w:hAnsi="Calibri" w:cs="Calibri"/>
          <w:bCs/>
          <w:sz w:val="20"/>
          <w:szCs w:val="20"/>
        </w:rPr>
        <w:t xml:space="preserve">Noturno: </w:t>
      </w:r>
      <w:r w:rsidR="00224440">
        <w:rPr>
          <w:rFonts w:ascii="Calibri" w:eastAsia="Calibri" w:hAnsi="Calibri" w:cs="Calibri"/>
          <w:bCs/>
          <w:sz w:val="20"/>
          <w:szCs w:val="20"/>
        </w:rPr>
        <w:t xml:space="preserve">das </w:t>
      </w:r>
      <w:r>
        <w:rPr>
          <w:rFonts w:ascii="Calibri" w:eastAsia="Calibri" w:hAnsi="Calibri" w:cs="Calibri"/>
          <w:bCs/>
          <w:sz w:val="20"/>
          <w:szCs w:val="20"/>
        </w:rPr>
        <w:t>19h às 21h4</w:t>
      </w:r>
      <w:r w:rsidRPr="00F96CAF">
        <w:rPr>
          <w:rFonts w:ascii="Calibri" w:eastAsia="Calibri" w:hAnsi="Calibri" w:cs="Calibri"/>
          <w:bCs/>
          <w:sz w:val="20"/>
          <w:szCs w:val="20"/>
        </w:rPr>
        <w:t>5</w:t>
      </w:r>
    </w:p>
    <w:p w:rsidR="00ED426D" w:rsidRDefault="00ED426D" w:rsidP="00ED426D">
      <w:pPr>
        <w:spacing w:line="61" w:lineRule="exact"/>
        <w:rPr>
          <w:sz w:val="20"/>
          <w:szCs w:val="20"/>
        </w:rPr>
      </w:pPr>
    </w:p>
    <w:p w:rsidR="00ED426D" w:rsidRDefault="00ED426D" w:rsidP="00ED426D">
      <w:pPr>
        <w:rPr>
          <w:sz w:val="20"/>
          <w:szCs w:val="20"/>
        </w:rPr>
      </w:pPr>
      <w:r>
        <w:rPr>
          <w:rFonts w:ascii="Calibri" w:eastAsia="Calibri" w:hAnsi="Calibri" w:cs="Calibri"/>
          <w:b/>
          <w:bCs/>
          <w:sz w:val="20"/>
          <w:szCs w:val="20"/>
        </w:rPr>
        <w:t>Cursos de Pós-Graduação:</w:t>
      </w:r>
    </w:p>
    <w:p w:rsidR="00ED426D" w:rsidRDefault="00ED426D" w:rsidP="00ED426D">
      <w:pPr>
        <w:spacing w:line="61" w:lineRule="exact"/>
        <w:rPr>
          <w:sz w:val="20"/>
          <w:szCs w:val="20"/>
        </w:rPr>
      </w:pPr>
    </w:p>
    <w:p w:rsidR="00ED426D" w:rsidRPr="00F96CAF" w:rsidRDefault="00ED426D" w:rsidP="00ED426D">
      <w:pPr>
        <w:spacing w:line="239" w:lineRule="auto"/>
        <w:rPr>
          <w:sz w:val="20"/>
          <w:szCs w:val="20"/>
        </w:rPr>
      </w:pPr>
      <w:r w:rsidRPr="00F96CAF">
        <w:rPr>
          <w:rFonts w:ascii="Calibri" w:eastAsia="Calibri" w:hAnsi="Calibri" w:cs="Calibri"/>
          <w:bCs/>
          <w:sz w:val="20"/>
          <w:szCs w:val="20"/>
        </w:rPr>
        <w:t xml:space="preserve">Sábados: </w:t>
      </w:r>
      <w:r w:rsidR="00224440">
        <w:rPr>
          <w:rFonts w:ascii="Calibri" w:eastAsia="Calibri" w:hAnsi="Calibri" w:cs="Calibri"/>
          <w:bCs/>
          <w:sz w:val="20"/>
          <w:szCs w:val="20"/>
        </w:rPr>
        <w:t>das 0</w:t>
      </w:r>
      <w:r w:rsidRPr="00F96CAF">
        <w:rPr>
          <w:rFonts w:ascii="Calibri" w:eastAsia="Calibri" w:hAnsi="Calibri" w:cs="Calibri"/>
          <w:bCs/>
          <w:sz w:val="20"/>
          <w:szCs w:val="20"/>
        </w:rPr>
        <w:t>8h às 18h</w:t>
      </w:r>
    </w:p>
    <w:p w:rsidR="00ED426D" w:rsidRPr="00F96CAF" w:rsidRDefault="00ED426D" w:rsidP="00ED426D">
      <w:pPr>
        <w:spacing w:line="59" w:lineRule="exact"/>
        <w:rPr>
          <w:sz w:val="20"/>
          <w:szCs w:val="20"/>
        </w:rPr>
      </w:pPr>
    </w:p>
    <w:p w:rsidR="00ED426D" w:rsidRPr="00F96CAF" w:rsidRDefault="00ED426D" w:rsidP="00ED426D">
      <w:pPr>
        <w:rPr>
          <w:sz w:val="20"/>
          <w:szCs w:val="20"/>
        </w:rPr>
      </w:pPr>
      <w:r>
        <w:rPr>
          <w:rFonts w:ascii="Calibri" w:eastAsia="Calibri" w:hAnsi="Calibri" w:cs="Calibri"/>
          <w:bCs/>
          <w:sz w:val="20"/>
          <w:szCs w:val="20"/>
        </w:rPr>
        <w:t>Segunda a Sexta-Feira:</w:t>
      </w:r>
      <w:r w:rsidR="00224440">
        <w:rPr>
          <w:rFonts w:ascii="Calibri" w:eastAsia="Calibri" w:hAnsi="Calibri" w:cs="Calibri"/>
          <w:bCs/>
          <w:sz w:val="20"/>
          <w:szCs w:val="20"/>
        </w:rPr>
        <w:t xml:space="preserve"> das</w:t>
      </w:r>
      <w:r>
        <w:rPr>
          <w:rFonts w:ascii="Calibri" w:eastAsia="Calibri" w:hAnsi="Calibri" w:cs="Calibri"/>
          <w:bCs/>
          <w:sz w:val="20"/>
          <w:szCs w:val="20"/>
        </w:rPr>
        <w:t xml:space="preserve"> 19h às 21h4</w:t>
      </w:r>
      <w:r w:rsidRPr="00F96CAF">
        <w:rPr>
          <w:rFonts w:ascii="Calibri" w:eastAsia="Calibri" w:hAnsi="Calibri" w:cs="Calibri"/>
          <w:bCs/>
          <w:sz w:val="20"/>
          <w:szCs w:val="20"/>
        </w:rPr>
        <w:t>5</w:t>
      </w:r>
    </w:p>
    <w:p w:rsidR="00ED426D" w:rsidRDefault="00ED426D" w:rsidP="00ED426D">
      <w:pPr>
        <w:spacing w:line="61" w:lineRule="exact"/>
        <w:rPr>
          <w:sz w:val="20"/>
          <w:szCs w:val="20"/>
        </w:rPr>
      </w:pPr>
    </w:p>
    <w:p w:rsidR="00ED426D" w:rsidRDefault="00ED426D" w:rsidP="00ED426D">
      <w:pPr>
        <w:spacing w:line="62" w:lineRule="exact"/>
        <w:rPr>
          <w:sz w:val="20"/>
          <w:szCs w:val="20"/>
        </w:rPr>
      </w:pPr>
    </w:p>
    <w:p w:rsidR="00ED426D" w:rsidRDefault="00ED426D" w:rsidP="00ED426D">
      <w:pPr>
        <w:rPr>
          <w:sz w:val="20"/>
          <w:szCs w:val="20"/>
        </w:rPr>
      </w:pPr>
      <w:r>
        <w:rPr>
          <w:rFonts w:ascii="Calibri" w:eastAsia="Calibri" w:hAnsi="Calibri" w:cs="Calibri"/>
          <w:b/>
          <w:bCs/>
          <w:sz w:val="20"/>
          <w:szCs w:val="20"/>
        </w:rPr>
        <w:t>Biblioteca Plano Piloto:</w:t>
      </w:r>
    </w:p>
    <w:p w:rsidR="00ED426D" w:rsidRPr="00F96CAF" w:rsidRDefault="00ED426D" w:rsidP="00ED426D">
      <w:pPr>
        <w:spacing w:line="239" w:lineRule="auto"/>
        <w:rPr>
          <w:sz w:val="20"/>
          <w:szCs w:val="20"/>
        </w:rPr>
      </w:pPr>
      <w:r w:rsidRPr="00F96CAF">
        <w:rPr>
          <w:rFonts w:ascii="Calibri" w:eastAsia="Calibri" w:hAnsi="Calibri" w:cs="Calibri"/>
          <w:bCs/>
          <w:sz w:val="20"/>
          <w:szCs w:val="20"/>
        </w:rPr>
        <w:t>Segunda a Sexta-Feira:</w:t>
      </w:r>
      <w:r w:rsidR="00224440">
        <w:rPr>
          <w:rFonts w:ascii="Calibri" w:eastAsia="Calibri" w:hAnsi="Calibri" w:cs="Calibri"/>
          <w:bCs/>
          <w:sz w:val="20"/>
          <w:szCs w:val="20"/>
        </w:rPr>
        <w:t xml:space="preserve"> das</w:t>
      </w:r>
      <w:r w:rsidRPr="00F96CAF">
        <w:rPr>
          <w:rFonts w:ascii="Calibri" w:eastAsia="Calibri" w:hAnsi="Calibri" w:cs="Calibri"/>
          <w:bCs/>
          <w:sz w:val="20"/>
          <w:szCs w:val="20"/>
        </w:rPr>
        <w:t xml:space="preserve"> 07h</w:t>
      </w:r>
      <w:r>
        <w:rPr>
          <w:rFonts w:ascii="Calibri" w:eastAsia="Calibri" w:hAnsi="Calibri" w:cs="Calibri"/>
          <w:bCs/>
          <w:sz w:val="20"/>
          <w:szCs w:val="20"/>
        </w:rPr>
        <w:t>30 à</w:t>
      </w:r>
      <w:r w:rsidRPr="00F96CAF">
        <w:rPr>
          <w:rFonts w:ascii="Calibri" w:eastAsia="Calibri" w:hAnsi="Calibri" w:cs="Calibri"/>
          <w:bCs/>
          <w:sz w:val="20"/>
          <w:szCs w:val="20"/>
        </w:rPr>
        <w:t>s</w:t>
      </w:r>
      <w:r>
        <w:rPr>
          <w:rFonts w:ascii="Calibri" w:eastAsia="Calibri" w:hAnsi="Calibri" w:cs="Calibri"/>
          <w:bCs/>
          <w:sz w:val="20"/>
          <w:szCs w:val="20"/>
        </w:rPr>
        <w:t xml:space="preserve"> 21h4</w:t>
      </w:r>
      <w:r w:rsidRPr="00F96CAF">
        <w:rPr>
          <w:rFonts w:ascii="Calibri" w:eastAsia="Calibri" w:hAnsi="Calibri" w:cs="Calibri"/>
          <w:bCs/>
          <w:sz w:val="20"/>
          <w:szCs w:val="20"/>
        </w:rPr>
        <w:t>5</w:t>
      </w:r>
    </w:p>
    <w:p w:rsidR="00ED426D" w:rsidRPr="00F96CAF" w:rsidRDefault="00ED426D" w:rsidP="00ED426D">
      <w:pPr>
        <w:spacing w:line="62" w:lineRule="exact"/>
        <w:rPr>
          <w:sz w:val="20"/>
          <w:szCs w:val="20"/>
        </w:rPr>
      </w:pPr>
    </w:p>
    <w:p w:rsidR="00ED426D" w:rsidRDefault="00ED426D" w:rsidP="00ED426D">
      <w:pPr>
        <w:spacing w:line="239" w:lineRule="auto"/>
        <w:rPr>
          <w:rFonts w:ascii="Calibri" w:eastAsia="Calibri" w:hAnsi="Calibri" w:cs="Calibri"/>
          <w:bCs/>
          <w:sz w:val="20"/>
          <w:szCs w:val="20"/>
        </w:rPr>
      </w:pPr>
      <w:r w:rsidRPr="00F96CAF">
        <w:rPr>
          <w:rFonts w:ascii="Calibri" w:eastAsia="Calibri" w:hAnsi="Calibri" w:cs="Calibri"/>
          <w:bCs/>
          <w:sz w:val="20"/>
          <w:szCs w:val="20"/>
        </w:rPr>
        <w:t xml:space="preserve">Sábado: </w:t>
      </w:r>
      <w:r w:rsidR="00224440">
        <w:rPr>
          <w:rFonts w:ascii="Calibri" w:eastAsia="Calibri" w:hAnsi="Calibri" w:cs="Calibri"/>
          <w:bCs/>
          <w:sz w:val="20"/>
          <w:szCs w:val="20"/>
        </w:rPr>
        <w:t xml:space="preserve">das </w:t>
      </w:r>
      <w:r w:rsidRPr="00F96CAF">
        <w:rPr>
          <w:rFonts w:ascii="Calibri" w:eastAsia="Calibri" w:hAnsi="Calibri" w:cs="Calibri"/>
          <w:bCs/>
          <w:sz w:val="20"/>
          <w:szCs w:val="20"/>
        </w:rPr>
        <w:t>08h30 às 12h30</w:t>
      </w:r>
    </w:p>
    <w:p w:rsidR="00B85F53" w:rsidRDefault="00B85F53">
      <w:pPr>
        <w:tabs>
          <w:tab w:val="left" w:pos="680"/>
        </w:tabs>
        <w:spacing w:line="239" w:lineRule="auto"/>
        <w:rPr>
          <w:rFonts w:ascii="Calibri" w:eastAsia="Calibri" w:hAnsi="Calibri" w:cs="Calibri"/>
          <w:b/>
          <w:bCs/>
        </w:rPr>
      </w:pPr>
    </w:p>
    <w:p w:rsidR="001A470B" w:rsidRDefault="001A470B">
      <w:pPr>
        <w:tabs>
          <w:tab w:val="left" w:pos="680"/>
        </w:tabs>
        <w:spacing w:line="239" w:lineRule="auto"/>
        <w:rPr>
          <w:rFonts w:ascii="Calibri" w:eastAsia="Calibri" w:hAnsi="Calibri" w:cs="Calibri"/>
          <w:b/>
          <w:bCs/>
        </w:rPr>
      </w:pPr>
    </w:p>
    <w:p w:rsidR="00E54F6C" w:rsidRDefault="00ED426D">
      <w:pPr>
        <w:tabs>
          <w:tab w:val="left" w:pos="680"/>
        </w:tabs>
        <w:spacing w:line="239" w:lineRule="auto"/>
        <w:rPr>
          <w:rFonts w:ascii="Calibri" w:eastAsia="Calibri" w:hAnsi="Calibri" w:cs="Calibri"/>
          <w:b/>
          <w:bCs/>
        </w:rPr>
      </w:pPr>
      <w:r>
        <w:rPr>
          <w:rFonts w:ascii="Calibri" w:eastAsia="Calibri" w:hAnsi="Calibri" w:cs="Calibri"/>
          <w:b/>
          <w:bCs/>
        </w:rPr>
        <w:t>1.2.6</w:t>
      </w:r>
      <w:r w:rsidR="004B743B">
        <w:rPr>
          <w:rFonts w:ascii="Calibri" w:eastAsia="Calibri" w:hAnsi="Calibri" w:cs="Calibri"/>
          <w:b/>
          <w:bCs/>
        </w:rPr>
        <w:t>.</w:t>
      </w:r>
      <w:r w:rsidR="004B743B">
        <w:rPr>
          <w:sz w:val="20"/>
          <w:szCs w:val="20"/>
        </w:rPr>
        <w:tab/>
      </w:r>
      <w:r w:rsidR="004B743B">
        <w:rPr>
          <w:rFonts w:ascii="Calibri" w:eastAsia="Calibri" w:hAnsi="Calibri" w:cs="Calibri"/>
          <w:b/>
          <w:bCs/>
        </w:rPr>
        <w:t>Os Cursos</w:t>
      </w:r>
    </w:p>
    <w:p w:rsidR="00E53017" w:rsidRDefault="00E53017">
      <w:pPr>
        <w:tabs>
          <w:tab w:val="left" w:pos="680"/>
        </w:tabs>
        <w:spacing w:line="239" w:lineRule="auto"/>
        <w:rPr>
          <w:sz w:val="20"/>
          <w:szCs w:val="20"/>
        </w:rPr>
      </w:pPr>
    </w:p>
    <w:p w:rsidR="00E54F6C" w:rsidRDefault="00E54F6C">
      <w:pPr>
        <w:spacing w:line="62" w:lineRule="exact"/>
        <w:rPr>
          <w:sz w:val="20"/>
          <w:szCs w:val="20"/>
        </w:rPr>
      </w:pPr>
    </w:p>
    <w:p w:rsidR="00E54F6C" w:rsidRDefault="004B743B">
      <w:pPr>
        <w:spacing w:line="239" w:lineRule="auto"/>
        <w:rPr>
          <w:rFonts w:ascii="Calibri" w:eastAsia="Calibri" w:hAnsi="Calibri" w:cs="Calibri"/>
          <w:b/>
          <w:bCs/>
        </w:rPr>
      </w:pPr>
      <w:r>
        <w:rPr>
          <w:rFonts w:ascii="Calibri" w:eastAsia="Calibri" w:hAnsi="Calibri" w:cs="Calibri"/>
          <w:b/>
          <w:bCs/>
        </w:rPr>
        <w:t>Cursos de graduação com duração de 2 anos</w:t>
      </w:r>
      <w:r w:rsidR="00DD45B2">
        <w:rPr>
          <w:rFonts w:ascii="Calibri" w:eastAsia="Calibri" w:hAnsi="Calibri" w:cs="Calibri"/>
          <w:b/>
          <w:bCs/>
        </w:rPr>
        <w:t xml:space="preserve"> – CH 1600</w:t>
      </w:r>
    </w:p>
    <w:p w:rsidR="00FC2B84" w:rsidRDefault="00FC2B84">
      <w:pPr>
        <w:spacing w:line="239" w:lineRule="auto"/>
        <w:rPr>
          <w:rFonts w:ascii="Calibri" w:eastAsia="Calibri" w:hAnsi="Calibri" w:cs="Calibri"/>
          <w:b/>
          <w:bCs/>
        </w:rPr>
      </w:pPr>
    </w:p>
    <w:p w:rsidR="00DD45B2" w:rsidRDefault="0007237A" w:rsidP="00FC2B84">
      <w:pPr>
        <w:rPr>
          <w:rFonts w:asciiTheme="minorHAnsi" w:hAnsiTheme="minorHAnsi"/>
          <w:b/>
          <w:sz w:val="20"/>
          <w:szCs w:val="20"/>
        </w:rPr>
      </w:pPr>
      <w:r w:rsidRPr="00D9602C">
        <w:rPr>
          <w:rFonts w:asciiTheme="minorHAnsi" w:hAnsiTheme="minorHAnsi"/>
          <w:b/>
          <w:sz w:val="20"/>
          <w:szCs w:val="20"/>
        </w:rPr>
        <w:t>Gestão</w:t>
      </w:r>
      <w:r w:rsidR="00FC2B84" w:rsidRPr="00D9602C">
        <w:rPr>
          <w:rFonts w:asciiTheme="minorHAnsi" w:hAnsiTheme="minorHAnsi"/>
          <w:b/>
          <w:sz w:val="20"/>
          <w:szCs w:val="20"/>
        </w:rPr>
        <w:t xml:space="preserve"> Comercial </w:t>
      </w:r>
    </w:p>
    <w:p w:rsidR="00FC2B84" w:rsidRPr="00D9602C" w:rsidRDefault="00D9602C" w:rsidP="00FC2B84">
      <w:pPr>
        <w:rPr>
          <w:rFonts w:asciiTheme="minorHAnsi" w:hAnsiTheme="minorHAnsi"/>
          <w:sz w:val="20"/>
          <w:szCs w:val="20"/>
        </w:rPr>
      </w:pPr>
      <w:r w:rsidRPr="00B11354">
        <w:rPr>
          <w:rFonts w:asciiTheme="minorHAnsi" w:hAnsiTheme="minorHAnsi"/>
          <w:b/>
          <w:sz w:val="20"/>
          <w:szCs w:val="20"/>
        </w:rPr>
        <w:t>Perfil dos alunos concluintes do curso de Gestão Comercial:</w:t>
      </w:r>
      <w:r>
        <w:rPr>
          <w:rFonts w:asciiTheme="minorHAnsi" w:hAnsiTheme="minorHAnsi"/>
          <w:sz w:val="20"/>
          <w:szCs w:val="20"/>
        </w:rPr>
        <w:t xml:space="preserve"> </w:t>
      </w:r>
      <w:r w:rsidR="00FC2B84" w:rsidRPr="00D9602C">
        <w:rPr>
          <w:rFonts w:asciiTheme="minorHAnsi" w:hAnsiTheme="minorHAnsi"/>
          <w:sz w:val="20"/>
          <w:szCs w:val="20"/>
        </w:rPr>
        <w:t>Gerente de compras e estoque. Gestão de processos de compras, armazenamento e movimentação de mercadorias. Gestão de processos de comercialização. Gestão de pessoas. Consultoria organizacional e empresarial.</w:t>
      </w:r>
    </w:p>
    <w:p w:rsidR="001A470B" w:rsidRDefault="001A470B" w:rsidP="001A470B">
      <w:pPr>
        <w:ind w:left="0"/>
        <w:rPr>
          <w:rFonts w:asciiTheme="minorHAnsi" w:hAnsiTheme="minorHAnsi"/>
          <w:b/>
          <w:sz w:val="20"/>
          <w:szCs w:val="20"/>
        </w:rPr>
      </w:pPr>
    </w:p>
    <w:p w:rsidR="00E53017" w:rsidRDefault="00FC2B84" w:rsidP="001A470B">
      <w:pPr>
        <w:ind w:left="0"/>
        <w:rPr>
          <w:rFonts w:asciiTheme="minorHAnsi" w:hAnsiTheme="minorHAnsi"/>
          <w:b/>
          <w:sz w:val="20"/>
          <w:szCs w:val="20"/>
        </w:rPr>
      </w:pPr>
      <w:r w:rsidRPr="00D9602C">
        <w:rPr>
          <w:rFonts w:asciiTheme="minorHAnsi" w:hAnsiTheme="minorHAnsi"/>
          <w:b/>
          <w:sz w:val="20"/>
          <w:szCs w:val="20"/>
        </w:rPr>
        <w:t xml:space="preserve">Gestão de Recursos Humanos </w:t>
      </w:r>
    </w:p>
    <w:p w:rsidR="00E53017" w:rsidRDefault="00E53017" w:rsidP="00E53017">
      <w:pPr>
        <w:rPr>
          <w:rFonts w:asciiTheme="minorHAnsi" w:hAnsiTheme="minorHAnsi"/>
          <w:sz w:val="20"/>
          <w:szCs w:val="20"/>
        </w:rPr>
      </w:pPr>
      <w:r w:rsidRPr="00B11354">
        <w:rPr>
          <w:rFonts w:asciiTheme="minorHAnsi" w:hAnsiTheme="minorHAnsi"/>
          <w:b/>
          <w:sz w:val="20"/>
          <w:szCs w:val="20"/>
        </w:rPr>
        <w:t xml:space="preserve">Perfil dos alunos concluintes do curso de Gestão de Recursos Humanos: </w:t>
      </w:r>
      <w:r w:rsidRPr="00D9602C">
        <w:rPr>
          <w:rFonts w:asciiTheme="minorHAnsi" w:hAnsiTheme="minorHAnsi"/>
          <w:sz w:val="20"/>
          <w:szCs w:val="20"/>
        </w:rPr>
        <w:t>Gestão de recursos humanos. Gestor de treinamento. Gestor de recrutamento e seleção. Assessoria empresarial. Consultor técnico.</w:t>
      </w:r>
    </w:p>
    <w:p w:rsidR="00796D5F" w:rsidRDefault="00796D5F" w:rsidP="00E53017">
      <w:pPr>
        <w:rPr>
          <w:rFonts w:asciiTheme="minorHAnsi" w:hAnsiTheme="minorHAnsi"/>
          <w:sz w:val="20"/>
          <w:szCs w:val="20"/>
        </w:rPr>
      </w:pPr>
    </w:p>
    <w:p w:rsidR="00FC2B84" w:rsidRDefault="002C5C96" w:rsidP="001A470B">
      <w:pPr>
        <w:ind w:left="0"/>
        <w:rPr>
          <w:rFonts w:asciiTheme="minorHAnsi" w:hAnsiTheme="minorHAnsi"/>
          <w:b/>
          <w:sz w:val="20"/>
          <w:szCs w:val="20"/>
        </w:rPr>
      </w:pPr>
      <w:r w:rsidRPr="00D9602C">
        <w:rPr>
          <w:rFonts w:asciiTheme="minorHAnsi" w:hAnsiTheme="minorHAnsi"/>
          <w:b/>
          <w:sz w:val="20"/>
          <w:szCs w:val="20"/>
        </w:rPr>
        <w:t>Marketing</w:t>
      </w:r>
    </w:p>
    <w:p w:rsidR="00796D5F" w:rsidRPr="00D9602C" w:rsidRDefault="00796D5F" w:rsidP="001A470B">
      <w:pPr>
        <w:ind w:left="0"/>
        <w:rPr>
          <w:rFonts w:asciiTheme="minorHAnsi" w:hAnsiTheme="minorHAnsi"/>
          <w:b/>
          <w:sz w:val="20"/>
          <w:szCs w:val="20"/>
        </w:rPr>
      </w:pPr>
    </w:p>
    <w:p w:rsidR="00D81CC0" w:rsidRDefault="00D9602C" w:rsidP="00FC2B84">
      <w:pPr>
        <w:rPr>
          <w:rFonts w:asciiTheme="minorHAnsi" w:hAnsiTheme="minorHAnsi"/>
          <w:sz w:val="20"/>
          <w:szCs w:val="20"/>
        </w:rPr>
      </w:pPr>
      <w:r w:rsidRPr="00B11354">
        <w:rPr>
          <w:rFonts w:asciiTheme="minorHAnsi" w:hAnsiTheme="minorHAnsi"/>
          <w:b/>
          <w:sz w:val="20"/>
          <w:szCs w:val="20"/>
        </w:rPr>
        <w:t>Perfil dos alunos concluintes do curso de Marketing:</w:t>
      </w:r>
      <w:r>
        <w:rPr>
          <w:rFonts w:asciiTheme="minorHAnsi" w:hAnsiTheme="minorHAnsi"/>
          <w:sz w:val="20"/>
          <w:szCs w:val="20"/>
        </w:rPr>
        <w:t xml:space="preserve"> </w:t>
      </w:r>
      <w:r w:rsidR="00FC2B84" w:rsidRPr="00D9602C">
        <w:rPr>
          <w:rFonts w:asciiTheme="minorHAnsi" w:hAnsiTheme="minorHAnsi"/>
          <w:sz w:val="20"/>
          <w:szCs w:val="20"/>
        </w:rPr>
        <w:t>Gerente comercial. Gestão de propaganda e marketing. Gestão de processos e negociação. Gestão de negócios. Consultoria  técnica. Gerencia de relacionamento.</w:t>
      </w:r>
    </w:p>
    <w:p w:rsidR="00796D5F" w:rsidRDefault="00796D5F" w:rsidP="00FC2B84">
      <w:pPr>
        <w:rPr>
          <w:rFonts w:asciiTheme="minorHAnsi" w:hAnsiTheme="minorHAnsi"/>
          <w:sz w:val="20"/>
          <w:szCs w:val="20"/>
        </w:rPr>
      </w:pPr>
    </w:p>
    <w:p w:rsidR="00796D5F" w:rsidRDefault="00796D5F" w:rsidP="00FC2B84">
      <w:pPr>
        <w:rPr>
          <w:rFonts w:asciiTheme="minorHAnsi" w:hAnsiTheme="minorHAnsi"/>
          <w:sz w:val="20"/>
          <w:szCs w:val="20"/>
        </w:rPr>
      </w:pPr>
    </w:p>
    <w:p w:rsidR="003C4DF2" w:rsidRDefault="003C4DF2" w:rsidP="00FC2B84">
      <w:pPr>
        <w:rPr>
          <w:rFonts w:asciiTheme="minorHAnsi" w:hAnsiTheme="minorHAnsi"/>
          <w:sz w:val="20"/>
          <w:szCs w:val="20"/>
        </w:rPr>
      </w:pPr>
    </w:p>
    <w:p w:rsidR="003C4DF2" w:rsidRPr="00D9602C" w:rsidRDefault="003C4DF2" w:rsidP="00FC2B84">
      <w:pPr>
        <w:rPr>
          <w:rFonts w:asciiTheme="minorHAnsi" w:hAnsiTheme="minorHAnsi"/>
          <w:sz w:val="20"/>
          <w:szCs w:val="20"/>
        </w:rPr>
      </w:pPr>
    </w:p>
    <w:p w:rsidR="001A470B" w:rsidRDefault="001A470B" w:rsidP="001A470B">
      <w:pPr>
        <w:ind w:left="0"/>
        <w:rPr>
          <w:rFonts w:asciiTheme="minorHAnsi" w:hAnsiTheme="minorHAnsi"/>
          <w:sz w:val="20"/>
          <w:szCs w:val="20"/>
        </w:rPr>
      </w:pPr>
    </w:p>
    <w:p w:rsidR="00FC2B84" w:rsidRPr="00D9602C" w:rsidRDefault="00FC2B84" w:rsidP="001A470B">
      <w:pPr>
        <w:ind w:left="0"/>
        <w:rPr>
          <w:rFonts w:asciiTheme="minorHAnsi" w:hAnsiTheme="minorHAnsi"/>
          <w:b/>
          <w:sz w:val="20"/>
          <w:szCs w:val="20"/>
        </w:rPr>
      </w:pPr>
      <w:r w:rsidRPr="00D9602C">
        <w:rPr>
          <w:rFonts w:asciiTheme="minorHAnsi" w:hAnsiTheme="minorHAnsi"/>
          <w:b/>
          <w:sz w:val="20"/>
          <w:szCs w:val="20"/>
        </w:rPr>
        <w:lastRenderedPageBreak/>
        <w:t xml:space="preserve">Gestão Pública </w:t>
      </w:r>
    </w:p>
    <w:p w:rsidR="00FC2B84" w:rsidRPr="00D9602C" w:rsidRDefault="00D9602C" w:rsidP="00FC2B84">
      <w:pPr>
        <w:spacing w:line="239" w:lineRule="auto"/>
        <w:rPr>
          <w:rFonts w:asciiTheme="minorHAnsi" w:hAnsiTheme="minorHAnsi"/>
          <w:sz w:val="20"/>
          <w:szCs w:val="20"/>
        </w:rPr>
      </w:pPr>
      <w:r w:rsidRPr="00B11354">
        <w:rPr>
          <w:rFonts w:asciiTheme="minorHAnsi" w:hAnsiTheme="minorHAnsi"/>
          <w:b/>
          <w:sz w:val="20"/>
          <w:szCs w:val="20"/>
        </w:rPr>
        <w:t>Perfil dos alunos concluintes do curso de Gestão Pública:</w:t>
      </w:r>
      <w:r>
        <w:rPr>
          <w:rFonts w:asciiTheme="minorHAnsi" w:hAnsiTheme="minorHAnsi"/>
          <w:sz w:val="20"/>
          <w:szCs w:val="20"/>
        </w:rPr>
        <w:t xml:space="preserve"> </w:t>
      </w:r>
      <w:r w:rsidR="00FC2B84" w:rsidRPr="00D9602C">
        <w:rPr>
          <w:rFonts w:asciiTheme="minorHAnsi" w:hAnsiTheme="minorHAnsi"/>
          <w:sz w:val="20"/>
          <w:szCs w:val="20"/>
        </w:rPr>
        <w:t>Gestão pública. Gestão e planejamento de projetos. Gestão de programas e projetos de políticas públicas. Gestão e implementação de projetos públicos. Gestão de pessoas. Gestão pública estratégica. Gestão e estratégias de licitações e compras. Gestão de pr</w:t>
      </w:r>
      <w:r w:rsidR="00780FE4" w:rsidRPr="00D9602C">
        <w:rPr>
          <w:rFonts w:asciiTheme="minorHAnsi" w:hAnsiTheme="minorHAnsi"/>
          <w:sz w:val="20"/>
          <w:szCs w:val="20"/>
        </w:rPr>
        <w:t>ocessos.</w:t>
      </w:r>
    </w:p>
    <w:p w:rsidR="003944C1" w:rsidRPr="00D9602C" w:rsidRDefault="003944C1" w:rsidP="00FC2B84">
      <w:pPr>
        <w:spacing w:line="239" w:lineRule="auto"/>
        <w:rPr>
          <w:rFonts w:asciiTheme="minorHAnsi" w:hAnsiTheme="minorHAnsi"/>
          <w:sz w:val="20"/>
          <w:szCs w:val="20"/>
        </w:rPr>
      </w:pPr>
    </w:p>
    <w:p w:rsidR="002C5C96" w:rsidRPr="001A470B" w:rsidRDefault="00FC2B84" w:rsidP="001A470B">
      <w:pPr>
        <w:spacing w:line="212" w:lineRule="auto"/>
        <w:ind w:left="0"/>
        <w:rPr>
          <w:rFonts w:asciiTheme="minorHAnsi" w:eastAsia="Calibri" w:hAnsiTheme="minorHAnsi" w:cs="Calibri"/>
          <w:b/>
        </w:rPr>
      </w:pPr>
      <w:r w:rsidRPr="001A470B">
        <w:rPr>
          <w:rFonts w:asciiTheme="minorHAnsi" w:eastAsia="Calibri" w:hAnsiTheme="minorHAnsi" w:cs="Calibri"/>
          <w:b/>
        </w:rPr>
        <w:t xml:space="preserve">Cursos de graduação com duração de 2 anos e </w:t>
      </w:r>
      <w:r w:rsidR="00B66506" w:rsidRPr="001A470B">
        <w:rPr>
          <w:rFonts w:asciiTheme="minorHAnsi" w:eastAsia="Calibri" w:hAnsiTheme="minorHAnsi" w:cs="Calibri"/>
          <w:b/>
        </w:rPr>
        <w:t>meio</w:t>
      </w:r>
      <w:r w:rsidR="00DD45B2">
        <w:rPr>
          <w:rFonts w:asciiTheme="minorHAnsi" w:eastAsia="Calibri" w:hAnsiTheme="minorHAnsi" w:cs="Calibri"/>
          <w:b/>
        </w:rPr>
        <w:t xml:space="preserve"> – CH 2000</w:t>
      </w:r>
    </w:p>
    <w:p w:rsidR="00B11354" w:rsidRDefault="00B11354" w:rsidP="002C5C96">
      <w:pPr>
        <w:rPr>
          <w:rFonts w:asciiTheme="minorHAnsi" w:hAnsiTheme="minorHAnsi"/>
          <w:b/>
          <w:sz w:val="20"/>
          <w:szCs w:val="20"/>
        </w:rPr>
      </w:pPr>
    </w:p>
    <w:p w:rsidR="002C5C96" w:rsidRPr="00D9602C" w:rsidRDefault="002C5C96" w:rsidP="002C5C96">
      <w:pPr>
        <w:rPr>
          <w:rFonts w:asciiTheme="minorHAnsi" w:hAnsiTheme="minorHAnsi"/>
          <w:b/>
          <w:sz w:val="20"/>
          <w:szCs w:val="20"/>
        </w:rPr>
      </w:pPr>
      <w:r w:rsidRPr="00D9602C">
        <w:rPr>
          <w:rFonts w:asciiTheme="minorHAnsi" w:hAnsiTheme="minorHAnsi"/>
          <w:b/>
          <w:sz w:val="20"/>
          <w:szCs w:val="20"/>
        </w:rPr>
        <w:t xml:space="preserve">Análise e Desenvolvimento de Sistemas </w:t>
      </w:r>
    </w:p>
    <w:p w:rsidR="003509EB" w:rsidRDefault="00D9602C" w:rsidP="002C5C96">
      <w:pPr>
        <w:rPr>
          <w:rFonts w:asciiTheme="minorHAnsi" w:hAnsiTheme="minorHAnsi"/>
          <w:sz w:val="20"/>
          <w:szCs w:val="20"/>
        </w:rPr>
      </w:pPr>
      <w:r w:rsidRPr="00B11354">
        <w:rPr>
          <w:rFonts w:asciiTheme="minorHAnsi" w:hAnsiTheme="minorHAnsi"/>
          <w:b/>
          <w:sz w:val="20"/>
          <w:szCs w:val="20"/>
        </w:rPr>
        <w:t>Perfil dos alunos concluintes do curso de Anális</w:t>
      </w:r>
      <w:r w:rsidR="00B11354">
        <w:rPr>
          <w:rFonts w:asciiTheme="minorHAnsi" w:hAnsiTheme="minorHAnsi"/>
          <w:b/>
          <w:sz w:val="20"/>
          <w:szCs w:val="20"/>
        </w:rPr>
        <w:t xml:space="preserve">e e Desenvolvimento de Sistemas: </w:t>
      </w:r>
      <w:r w:rsidR="002C5C96" w:rsidRPr="00D9602C">
        <w:rPr>
          <w:rFonts w:asciiTheme="minorHAnsi" w:hAnsiTheme="minorHAnsi"/>
          <w:sz w:val="20"/>
          <w:szCs w:val="20"/>
        </w:rPr>
        <w:t>Análise de sistemas. Projetos de sistemas de informação.  Análise</w:t>
      </w:r>
      <w:r w:rsidR="00796D5F">
        <w:rPr>
          <w:rFonts w:asciiTheme="minorHAnsi" w:hAnsiTheme="minorHAnsi"/>
          <w:sz w:val="20"/>
          <w:szCs w:val="20"/>
        </w:rPr>
        <w:t xml:space="preserve"> e</w:t>
      </w:r>
    </w:p>
    <w:p w:rsidR="003509EB" w:rsidRPr="00D9602C" w:rsidRDefault="003509EB" w:rsidP="003509EB">
      <w:pPr>
        <w:rPr>
          <w:rFonts w:asciiTheme="minorHAnsi" w:hAnsiTheme="minorHAnsi"/>
          <w:sz w:val="20"/>
          <w:szCs w:val="20"/>
        </w:rPr>
      </w:pPr>
      <w:r>
        <w:rPr>
          <w:rFonts w:asciiTheme="minorHAnsi" w:hAnsiTheme="minorHAnsi"/>
          <w:sz w:val="20"/>
          <w:szCs w:val="20"/>
        </w:rPr>
        <w:t>re</w:t>
      </w:r>
      <w:r w:rsidRPr="00D9602C">
        <w:rPr>
          <w:rFonts w:asciiTheme="minorHAnsi" w:hAnsiTheme="minorHAnsi"/>
          <w:sz w:val="20"/>
          <w:szCs w:val="20"/>
        </w:rPr>
        <w:t>quisitos. Consultoria técnica.  Gerência de desenvolvimento de software. Desenvolvimento de sistema de informação.  Programação web.  Programação mobile.  Gestão de projetos.</w:t>
      </w:r>
    </w:p>
    <w:p w:rsidR="003509EB" w:rsidRPr="00D9602C" w:rsidRDefault="003509EB" w:rsidP="003509EB">
      <w:pPr>
        <w:rPr>
          <w:rFonts w:asciiTheme="minorHAnsi" w:hAnsiTheme="minorHAnsi"/>
          <w:sz w:val="20"/>
          <w:szCs w:val="20"/>
        </w:rPr>
      </w:pPr>
    </w:p>
    <w:p w:rsidR="003509EB" w:rsidRPr="00D9602C" w:rsidRDefault="003509EB" w:rsidP="003509EB">
      <w:pPr>
        <w:rPr>
          <w:rFonts w:asciiTheme="minorHAnsi" w:hAnsiTheme="minorHAnsi"/>
          <w:sz w:val="20"/>
          <w:szCs w:val="20"/>
        </w:rPr>
      </w:pPr>
      <w:r w:rsidRPr="00D9602C">
        <w:rPr>
          <w:rFonts w:asciiTheme="minorHAnsi" w:hAnsiTheme="minorHAnsi"/>
          <w:b/>
          <w:sz w:val="20"/>
          <w:szCs w:val="20"/>
        </w:rPr>
        <w:t>Gestão da Tecnologia da Informação</w:t>
      </w:r>
    </w:p>
    <w:p w:rsidR="003509EB" w:rsidRDefault="003509EB" w:rsidP="003509EB">
      <w:pPr>
        <w:rPr>
          <w:rFonts w:asciiTheme="minorHAnsi" w:hAnsiTheme="minorHAnsi"/>
          <w:sz w:val="20"/>
          <w:szCs w:val="20"/>
        </w:rPr>
      </w:pPr>
      <w:r w:rsidRPr="00B11354">
        <w:rPr>
          <w:rFonts w:asciiTheme="minorHAnsi" w:hAnsiTheme="minorHAnsi"/>
          <w:b/>
          <w:sz w:val="20"/>
          <w:szCs w:val="20"/>
        </w:rPr>
        <w:t>Perfil dos alunos concluintes do curso de Ges</w:t>
      </w:r>
      <w:r>
        <w:rPr>
          <w:rFonts w:asciiTheme="minorHAnsi" w:hAnsiTheme="minorHAnsi"/>
          <w:b/>
          <w:sz w:val="20"/>
          <w:szCs w:val="20"/>
        </w:rPr>
        <w:t xml:space="preserve">tão da Tecnologia da Informação: </w:t>
      </w:r>
      <w:r w:rsidRPr="00D9602C">
        <w:rPr>
          <w:rFonts w:asciiTheme="minorHAnsi" w:hAnsiTheme="minorHAnsi"/>
          <w:sz w:val="20"/>
          <w:szCs w:val="20"/>
        </w:rPr>
        <w:t>Gestão de sistema de informação. Gerenciamento em redes de Computadores. Gerente de serviços de informática e internet. Gestão de sistema de informação. Gerenciamento em redes de Computadores. Gerente de serviços de informática e internet. Gestão de infraestrutura de TI.</w:t>
      </w:r>
      <w:r>
        <w:rPr>
          <w:rFonts w:asciiTheme="minorHAnsi" w:hAnsiTheme="minorHAnsi"/>
          <w:sz w:val="20"/>
          <w:szCs w:val="20"/>
        </w:rPr>
        <w:t xml:space="preserve"> </w:t>
      </w:r>
      <w:r w:rsidRPr="00D9602C">
        <w:rPr>
          <w:rFonts w:asciiTheme="minorHAnsi" w:hAnsiTheme="minorHAnsi"/>
          <w:sz w:val="20"/>
          <w:szCs w:val="20"/>
        </w:rPr>
        <w:t>Gestão de projetos. Governança de TI. Banco de dados. Segurança da informação. Consultor técnico.</w:t>
      </w:r>
    </w:p>
    <w:p w:rsidR="003509EB" w:rsidRDefault="003509EB" w:rsidP="002C5C96">
      <w:pPr>
        <w:rPr>
          <w:rFonts w:asciiTheme="minorHAnsi" w:hAnsiTheme="minorHAnsi"/>
          <w:sz w:val="20"/>
          <w:szCs w:val="20"/>
        </w:rPr>
      </w:pPr>
    </w:p>
    <w:p w:rsidR="003509EB" w:rsidRDefault="003509EB" w:rsidP="003509EB">
      <w:pPr>
        <w:ind w:left="0"/>
        <w:rPr>
          <w:sz w:val="20"/>
          <w:szCs w:val="20"/>
        </w:rPr>
      </w:pPr>
      <w:r>
        <w:rPr>
          <w:rFonts w:ascii="Calibri" w:eastAsia="Calibri" w:hAnsi="Calibri" w:cs="Calibri"/>
          <w:b/>
          <w:bCs/>
        </w:rPr>
        <w:t>Cursos de Pós-graduação</w:t>
      </w:r>
    </w:p>
    <w:p w:rsidR="003509EB" w:rsidRDefault="003509EB" w:rsidP="003509EB">
      <w:pPr>
        <w:spacing w:line="74" w:lineRule="exact"/>
        <w:rPr>
          <w:sz w:val="20"/>
          <w:szCs w:val="20"/>
        </w:rPr>
      </w:pPr>
    </w:p>
    <w:p w:rsidR="003509EB" w:rsidRDefault="003509EB" w:rsidP="003509EB">
      <w:pPr>
        <w:shd w:val="clear" w:color="auto" w:fill="FFFFFF"/>
        <w:textAlignment w:val="baseline"/>
        <w:rPr>
          <w:rFonts w:asciiTheme="minorHAnsi" w:hAnsiTheme="minorHAnsi"/>
          <w:color w:val="000000"/>
          <w:sz w:val="20"/>
          <w:szCs w:val="20"/>
        </w:rPr>
      </w:pPr>
      <w:r>
        <w:rPr>
          <w:rFonts w:asciiTheme="minorHAnsi" w:hAnsiTheme="minorHAnsi"/>
          <w:b/>
          <w:sz w:val="20"/>
          <w:szCs w:val="20"/>
        </w:rPr>
        <w:t>Administração em</w:t>
      </w:r>
      <w:r w:rsidRPr="00855E5A">
        <w:rPr>
          <w:rFonts w:asciiTheme="minorHAnsi" w:hAnsiTheme="minorHAnsi"/>
          <w:b/>
          <w:sz w:val="20"/>
          <w:szCs w:val="20"/>
        </w:rPr>
        <w:t xml:space="preserve"> Negócios Imobiliários: </w:t>
      </w:r>
      <w:r w:rsidRPr="00855E5A">
        <w:rPr>
          <w:rFonts w:asciiTheme="minorHAnsi" w:hAnsiTheme="minorHAnsi"/>
          <w:color w:val="000000"/>
          <w:sz w:val="20"/>
          <w:szCs w:val="20"/>
        </w:rPr>
        <w:t>Gestor de negócios de locação imobiliária. Gestor de compra</w:t>
      </w:r>
      <w:r>
        <w:rPr>
          <w:rFonts w:asciiTheme="minorHAnsi" w:hAnsiTheme="minorHAnsi"/>
          <w:color w:val="000000"/>
          <w:sz w:val="20"/>
          <w:szCs w:val="20"/>
        </w:rPr>
        <w:t>s</w:t>
      </w:r>
      <w:r w:rsidRPr="00855E5A">
        <w:rPr>
          <w:rFonts w:asciiTheme="minorHAnsi" w:hAnsiTheme="minorHAnsi"/>
          <w:color w:val="000000"/>
          <w:sz w:val="20"/>
          <w:szCs w:val="20"/>
        </w:rPr>
        <w:t xml:space="preserve"> e vendas de imóveis. Gestor de incorporações imobiliárias. Gestor de relacionamento com clientes – aspectos mercadológicos e jurídicos.</w:t>
      </w:r>
      <w:r>
        <w:rPr>
          <w:rFonts w:asciiTheme="minorHAnsi" w:hAnsiTheme="minorHAnsi"/>
          <w:color w:val="000000"/>
          <w:sz w:val="20"/>
          <w:szCs w:val="20"/>
        </w:rPr>
        <w:t xml:space="preserve"> </w:t>
      </w:r>
    </w:p>
    <w:p w:rsidR="003509EB" w:rsidRPr="00855E5A" w:rsidRDefault="003509EB" w:rsidP="003509EB">
      <w:pPr>
        <w:shd w:val="clear" w:color="auto" w:fill="FFFFFF"/>
        <w:textAlignment w:val="baseline"/>
        <w:rPr>
          <w:rFonts w:asciiTheme="minorHAnsi" w:hAnsiTheme="minorHAnsi"/>
          <w:color w:val="000000"/>
          <w:sz w:val="20"/>
          <w:szCs w:val="20"/>
        </w:rPr>
      </w:pPr>
    </w:p>
    <w:p w:rsidR="003509EB" w:rsidRDefault="003509EB" w:rsidP="003509E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Banco de Dados</w:t>
      </w:r>
      <w:r>
        <w:rPr>
          <w:rFonts w:asciiTheme="minorHAnsi" w:hAnsiTheme="minorHAnsi"/>
          <w:b/>
          <w:sz w:val="20"/>
          <w:szCs w:val="20"/>
        </w:rPr>
        <w:t xml:space="preserve"> e Business Intelligence</w:t>
      </w:r>
      <w:r w:rsidRPr="00855E5A">
        <w:rPr>
          <w:rFonts w:asciiTheme="minorHAnsi" w:hAnsiTheme="minorHAnsi"/>
          <w:b/>
          <w:sz w:val="20"/>
          <w:szCs w:val="20"/>
        </w:rPr>
        <w:t xml:space="preserve">: </w:t>
      </w:r>
      <w:r w:rsidRPr="00855E5A">
        <w:rPr>
          <w:rFonts w:asciiTheme="minorHAnsi" w:hAnsiTheme="minorHAnsi"/>
          <w:color w:val="000000"/>
          <w:sz w:val="20"/>
          <w:szCs w:val="20"/>
        </w:rPr>
        <w:t>Administrador  de Banco de Dados (DBA – Database Administrador</w:t>
      </w:r>
      <w:r>
        <w:rPr>
          <w:rFonts w:asciiTheme="minorHAnsi" w:hAnsiTheme="minorHAnsi"/>
          <w:color w:val="000000"/>
          <w:sz w:val="20"/>
          <w:szCs w:val="20"/>
        </w:rPr>
        <w:t>)</w:t>
      </w:r>
      <w:r w:rsidRPr="00855E5A">
        <w:rPr>
          <w:rFonts w:asciiTheme="minorHAnsi" w:hAnsiTheme="minorHAnsi"/>
          <w:color w:val="000000"/>
          <w:sz w:val="20"/>
          <w:szCs w:val="20"/>
        </w:rPr>
        <w:t>. Analista de banco de dados. Projetista de sistemas de banco de dados e de apoio à decisão. Consultor de tecnologia de banco de dados e sistemas de Apoio à decisão. Gerente de projetos de sistemas de banco de dados.</w:t>
      </w:r>
      <w:r w:rsidRPr="001A470B">
        <w:rPr>
          <w:rFonts w:asciiTheme="minorHAnsi" w:hAnsiTheme="minorHAnsi"/>
          <w:color w:val="000000"/>
          <w:sz w:val="20"/>
          <w:szCs w:val="20"/>
        </w:rPr>
        <w:t xml:space="preserve"> </w:t>
      </w:r>
    </w:p>
    <w:p w:rsidR="003509EB" w:rsidRPr="00D81CC0" w:rsidRDefault="003509EB" w:rsidP="003509EB">
      <w:pPr>
        <w:shd w:val="clear" w:color="auto" w:fill="FFFFFF"/>
        <w:ind w:left="0"/>
        <w:textAlignment w:val="baseline"/>
        <w:rPr>
          <w:rFonts w:asciiTheme="minorHAnsi" w:hAnsiTheme="minorHAnsi"/>
          <w:color w:val="000000"/>
          <w:sz w:val="20"/>
          <w:szCs w:val="20"/>
        </w:rPr>
      </w:pPr>
    </w:p>
    <w:p w:rsidR="003509EB" w:rsidRDefault="003509EB" w:rsidP="003509E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Docência no Ensino Superior</w:t>
      </w:r>
      <w:r w:rsidRPr="00855E5A">
        <w:rPr>
          <w:rFonts w:asciiTheme="minorHAnsi" w:hAnsiTheme="minorHAnsi"/>
          <w:b/>
          <w:color w:val="000000" w:themeColor="text1"/>
          <w:sz w:val="20"/>
          <w:szCs w:val="20"/>
        </w:rPr>
        <w:t xml:space="preserve">: </w:t>
      </w:r>
      <w:r w:rsidRPr="00855E5A">
        <w:rPr>
          <w:rFonts w:asciiTheme="minorHAnsi" w:hAnsiTheme="minorHAnsi"/>
          <w:color w:val="000000"/>
          <w:sz w:val="20"/>
          <w:szCs w:val="20"/>
        </w:rPr>
        <w:t>Docência. Especialista em Educação. Coordenador da Educação Superior. Consultor Técnico.</w:t>
      </w:r>
      <w:r w:rsidRPr="001A470B">
        <w:rPr>
          <w:rFonts w:asciiTheme="minorHAnsi" w:hAnsiTheme="minorHAnsi"/>
          <w:color w:val="000000"/>
          <w:sz w:val="20"/>
          <w:szCs w:val="20"/>
        </w:rPr>
        <w:t xml:space="preserve"> </w:t>
      </w:r>
    </w:p>
    <w:p w:rsidR="003509EB" w:rsidRDefault="003509EB" w:rsidP="003509EB">
      <w:pPr>
        <w:shd w:val="clear" w:color="auto" w:fill="FFFFFF"/>
        <w:textAlignment w:val="baseline"/>
        <w:rPr>
          <w:rFonts w:asciiTheme="minorHAnsi" w:hAnsiTheme="minorHAnsi"/>
          <w:b/>
          <w:sz w:val="20"/>
          <w:szCs w:val="20"/>
        </w:rPr>
      </w:pPr>
    </w:p>
    <w:p w:rsidR="003509EB" w:rsidRDefault="003509EB" w:rsidP="003509E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 xml:space="preserve">Finanças Corporativas: </w:t>
      </w:r>
      <w:r w:rsidRPr="00855E5A">
        <w:rPr>
          <w:rFonts w:asciiTheme="minorHAnsi" w:hAnsiTheme="minorHAnsi"/>
          <w:color w:val="000000"/>
          <w:sz w:val="20"/>
          <w:szCs w:val="20"/>
        </w:rPr>
        <w:t>Diretor. Gerente de finanças. Analista de contas. Analista de cenários econômicos. Analista de crédito. Analista de risco financeiro. Analista de finanças. Consultor financeiro.</w:t>
      </w:r>
      <w:r w:rsidRPr="001A470B">
        <w:rPr>
          <w:rFonts w:asciiTheme="minorHAnsi" w:hAnsiTheme="minorHAnsi"/>
          <w:color w:val="000000"/>
          <w:sz w:val="20"/>
          <w:szCs w:val="20"/>
        </w:rPr>
        <w:t xml:space="preserve"> </w:t>
      </w:r>
    </w:p>
    <w:p w:rsidR="003509EB" w:rsidRDefault="003509EB" w:rsidP="003509EB">
      <w:pPr>
        <w:ind w:left="0"/>
        <w:rPr>
          <w:rFonts w:asciiTheme="minorHAnsi" w:hAnsiTheme="minorHAnsi"/>
          <w:color w:val="000000"/>
          <w:sz w:val="20"/>
          <w:szCs w:val="20"/>
        </w:rPr>
      </w:pPr>
      <w:r w:rsidRPr="00855E5A">
        <w:rPr>
          <w:rFonts w:asciiTheme="minorHAnsi" w:hAnsiTheme="minorHAnsi"/>
          <w:b/>
          <w:sz w:val="20"/>
          <w:szCs w:val="20"/>
        </w:rPr>
        <w:t>Gestão de Pessoas</w:t>
      </w:r>
      <w:r w:rsidRPr="00855E5A">
        <w:rPr>
          <w:rFonts w:asciiTheme="minorHAnsi" w:hAnsiTheme="minorHAnsi"/>
          <w:b/>
          <w:color w:val="000000" w:themeColor="text1"/>
          <w:sz w:val="20"/>
          <w:szCs w:val="20"/>
        </w:rPr>
        <w:t xml:space="preserve">: </w:t>
      </w:r>
      <w:r w:rsidRPr="00855E5A">
        <w:rPr>
          <w:rFonts w:asciiTheme="minorHAnsi" w:hAnsiTheme="minorHAnsi"/>
          <w:color w:val="000000"/>
          <w:sz w:val="20"/>
          <w:szCs w:val="20"/>
        </w:rPr>
        <w:t>Gestor de pessoas no ambiente organizacional. Gerente em planejamento e políticas de recursos humanos. Gestor motivacional de equipe. Gerente em desenvolvimento organizacional. Gerente na organização e na Gestão de segurança e qualidade de vida no trabalho.</w:t>
      </w:r>
    </w:p>
    <w:p w:rsidR="003509EB" w:rsidRDefault="003509EB" w:rsidP="003509EB">
      <w:pPr>
        <w:rPr>
          <w:rFonts w:asciiTheme="minorHAnsi" w:hAnsiTheme="minorHAnsi"/>
          <w:color w:val="000000"/>
          <w:sz w:val="20"/>
          <w:szCs w:val="20"/>
        </w:rPr>
      </w:pPr>
    </w:p>
    <w:p w:rsidR="003509EB" w:rsidRDefault="003509EB" w:rsidP="003509EB">
      <w:pPr>
        <w:shd w:val="clear" w:color="auto" w:fill="FFFFFF"/>
        <w:textAlignment w:val="baseline"/>
        <w:rPr>
          <w:rFonts w:asciiTheme="minorHAnsi" w:hAnsiTheme="minorHAnsi"/>
          <w:color w:val="000000"/>
          <w:sz w:val="20"/>
          <w:szCs w:val="20"/>
        </w:rPr>
      </w:pPr>
      <w:r w:rsidRPr="00D9602C">
        <w:rPr>
          <w:rFonts w:ascii="Calibri" w:hAnsi="Calibri"/>
          <w:b/>
          <w:color w:val="000000"/>
          <w:sz w:val="20"/>
          <w:szCs w:val="20"/>
        </w:rPr>
        <w:t>Gestão Hospitalar</w:t>
      </w:r>
      <w:r>
        <w:rPr>
          <w:rFonts w:ascii="Calibri" w:hAnsi="Calibri"/>
          <w:b/>
          <w:color w:val="000000"/>
          <w:sz w:val="20"/>
          <w:szCs w:val="20"/>
        </w:rPr>
        <w:t xml:space="preserve">: </w:t>
      </w:r>
      <w:r w:rsidRPr="001A470B">
        <w:rPr>
          <w:rFonts w:ascii="Calibri" w:hAnsi="Calibri"/>
          <w:color w:val="000000"/>
          <w:sz w:val="20"/>
          <w:szCs w:val="20"/>
        </w:rPr>
        <w:t xml:space="preserve">Gestor Hospitalar. Diretor Hospitalar. Gerente de Suprimentos. Analista Administrativo de empresas no setor da saúde. </w:t>
      </w:r>
    </w:p>
    <w:p w:rsidR="003509EB" w:rsidRPr="001A470B" w:rsidRDefault="003509EB" w:rsidP="003509EB">
      <w:pPr>
        <w:rPr>
          <w:rFonts w:ascii="Calibri" w:hAnsi="Calibri"/>
          <w:color w:val="000000"/>
          <w:sz w:val="20"/>
          <w:szCs w:val="20"/>
        </w:rPr>
      </w:pPr>
    </w:p>
    <w:p w:rsidR="003509EB" w:rsidRDefault="003509EB" w:rsidP="003509EB">
      <w:pPr>
        <w:shd w:val="clear" w:color="auto" w:fill="FFFFFF"/>
        <w:textAlignment w:val="baseline"/>
        <w:rPr>
          <w:rFonts w:asciiTheme="minorHAnsi" w:hAnsiTheme="minorHAnsi"/>
          <w:color w:val="000000"/>
          <w:sz w:val="20"/>
          <w:szCs w:val="20"/>
        </w:rPr>
      </w:pPr>
      <w:r w:rsidRPr="00855E5A">
        <w:rPr>
          <w:rFonts w:asciiTheme="minorHAnsi" w:hAnsiTheme="minorHAnsi"/>
          <w:b/>
          <w:color w:val="000000" w:themeColor="text1"/>
          <w:sz w:val="20"/>
          <w:szCs w:val="20"/>
        </w:rPr>
        <w:t xml:space="preserve">Gestão de Planos de Saúde – </w:t>
      </w:r>
      <w:r w:rsidRPr="00855E5A">
        <w:rPr>
          <w:rFonts w:asciiTheme="minorHAnsi" w:hAnsiTheme="minorHAnsi"/>
          <w:sz w:val="20"/>
          <w:szCs w:val="20"/>
        </w:rPr>
        <w:t>Gestor de planos de saúde.  Analista de administradoras de plano de saúde e saúde suplementar. Auditor de faturas médicas, gestor financeiro de planos de saúde.</w:t>
      </w:r>
      <w:r w:rsidRPr="001A470B">
        <w:rPr>
          <w:rFonts w:asciiTheme="minorHAnsi" w:hAnsiTheme="minorHAnsi"/>
          <w:color w:val="000000"/>
          <w:sz w:val="20"/>
          <w:szCs w:val="20"/>
        </w:rPr>
        <w:t xml:space="preserve"> </w:t>
      </w:r>
    </w:p>
    <w:p w:rsidR="003509EB" w:rsidRPr="00855E5A" w:rsidRDefault="003509EB" w:rsidP="003509EB">
      <w:pPr>
        <w:pStyle w:val="NormalWeb"/>
        <w:shd w:val="clear" w:color="auto" w:fill="FFFFFF"/>
        <w:spacing w:before="0" w:beforeAutospacing="0" w:after="0" w:afterAutospacing="0"/>
        <w:ind w:left="0"/>
        <w:textAlignment w:val="baseline"/>
        <w:rPr>
          <w:rFonts w:asciiTheme="minorHAnsi" w:hAnsiTheme="minorHAnsi"/>
          <w:b/>
          <w:color w:val="000000" w:themeColor="text1"/>
          <w:sz w:val="20"/>
          <w:szCs w:val="20"/>
        </w:rPr>
      </w:pPr>
    </w:p>
    <w:p w:rsidR="003509EB" w:rsidRPr="001A470B" w:rsidRDefault="003509EB" w:rsidP="003509EB">
      <w:pPr>
        <w:pStyle w:val="TextosemFormatao"/>
        <w:rPr>
          <w:rFonts w:asciiTheme="minorHAnsi" w:hAnsiTheme="minorHAnsi"/>
          <w:sz w:val="20"/>
          <w:szCs w:val="20"/>
        </w:rPr>
      </w:pPr>
      <w:r w:rsidRPr="00855E5A">
        <w:rPr>
          <w:rFonts w:asciiTheme="minorHAnsi" w:hAnsiTheme="minorHAnsi"/>
          <w:b/>
          <w:color w:val="000000" w:themeColor="text1"/>
          <w:sz w:val="20"/>
          <w:szCs w:val="20"/>
        </w:rPr>
        <w:t xml:space="preserve">Gestão Condominial: </w:t>
      </w:r>
      <w:r w:rsidRPr="00855E5A">
        <w:rPr>
          <w:rFonts w:asciiTheme="minorHAnsi" w:hAnsiTheme="minorHAnsi"/>
          <w:sz w:val="20"/>
          <w:szCs w:val="20"/>
        </w:rPr>
        <w:t>Síndico. Administrador de Condomínio. Gestão Predial, Hospitalar e Gestão Pública. Consultor Técnico e Assessoria Condominial</w:t>
      </w:r>
      <w:r>
        <w:rPr>
          <w:rFonts w:asciiTheme="minorHAnsi" w:hAnsiTheme="minorHAnsi"/>
          <w:sz w:val="20"/>
          <w:szCs w:val="20"/>
        </w:rPr>
        <w:t>.</w:t>
      </w:r>
      <w:r w:rsidRPr="001A470B">
        <w:rPr>
          <w:rFonts w:asciiTheme="minorHAnsi" w:hAnsiTheme="minorHAnsi"/>
          <w:color w:val="000000"/>
          <w:sz w:val="20"/>
          <w:szCs w:val="20"/>
        </w:rPr>
        <w:t xml:space="preserve"> </w:t>
      </w:r>
    </w:p>
    <w:p w:rsidR="003509EB" w:rsidRDefault="003509EB" w:rsidP="003509EB">
      <w:pPr>
        <w:pStyle w:val="TextosemFormatao"/>
        <w:rPr>
          <w:rFonts w:asciiTheme="minorHAnsi" w:hAnsiTheme="minorHAnsi"/>
          <w:sz w:val="20"/>
          <w:szCs w:val="20"/>
        </w:rPr>
      </w:pPr>
    </w:p>
    <w:p w:rsidR="003509EB" w:rsidRDefault="003509EB" w:rsidP="003509E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 xml:space="preserve">Gestão de Projetos: </w:t>
      </w:r>
      <w:r w:rsidRPr="00855E5A">
        <w:rPr>
          <w:rFonts w:asciiTheme="minorHAnsi" w:hAnsiTheme="minorHAnsi"/>
          <w:sz w:val="20"/>
          <w:szCs w:val="20"/>
        </w:rPr>
        <w:t>Gerente de projetos. Gerente de  escritórios de projetos. Gestor de pessoas e equipe de projetos.  Coordenador de projeto e eventos em diferentes áreas.  Gestor de contratos e convênios com empresas do setor privado ou público. Consultor técnico em gestão de projetos.</w:t>
      </w:r>
      <w:r w:rsidRPr="001A470B">
        <w:rPr>
          <w:rFonts w:asciiTheme="minorHAnsi" w:hAnsiTheme="minorHAnsi"/>
          <w:color w:val="000000"/>
          <w:sz w:val="20"/>
          <w:szCs w:val="20"/>
        </w:rPr>
        <w:t xml:space="preserve"> </w:t>
      </w:r>
    </w:p>
    <w:p w:rsidR="003509EB" w:rsidRDefault="003509EB" w:rsidP="002C5C96">
      <w:pPr>
        <w:rPr>
          <w:rFonts w:asciiTheme="minorHAnsi" w:hAnsiTheme="minorHAnsi"/>
          <w:sz w:val="20"/>
          <w:szCs w:val="20"/>
        </w:rPr>
      </w:pPr>
    </w:p>
    <w:p w:rsidR="001A470B" w:rsidRDefault="00D9602C" w:rsidP="001A470B">
      <w:pPr>
        <w:shd w:val="clear" w:color="auto" w:fill="FFFFFF"/>
        <w:textAlignment w:val="baseline"/>
        <w:rPr>
          <w:rFonts w:asciiTheme="minorHAnsi" w:hAnsiTheme="minorHAnsi"/>
          <w:color w:val="000000"/>
          <w:sz w:val="20"/>
          <w:szCs w:val="20"/>
        </w:rPr>
      </w:pPr>
      <w:bookmarkStart w:id="7" w:name="page8"/>
      <w:bookmarkEnd w:id="7"/>
      <w:r>
        <w:rPr>
          <w:rFonts w:asciiTheme="minorHAnsi" w:hAnsiTheme="minorHAnsi"/>
          <w:b/>
          <w:sz w:val="20"/>
          <w:szCs w:val="20"/>
        </w:rPr>
        <w:t xml:space="preserve">Gestão </w:t>
      </w:r>
      <w:r w:rsidRPr="00855E5A">
        <w:rPr>
          <w:rFonts w:asciiTheme="minorHAnsi" w:hAnsiTheme="minorHAnsi"/>
          <w:b/>
          <w:sz w:val="20"/>
          <w:szCs w:val="20"/>
        </w:rPr>
        <w:t xml:space="preserve">Logística da Cadeia de Suprimentos: </w:t>
      </w:r>
      <w:r w:rsidRPr="00855E5A">
        <w:rPr>
          <w:rFonts w:asciiTheme="minorHAnsi" w:hAnsiTheme="minorHAnsi"/>
          <w:color w:val="000000"/>
          <w:sz w:val="20"/>
          <w:szCs w:val="20"/>
        </w:rPr>
        <w:t xml:space="preserve">Gerente de logística. Gerente de </w:t>
      </w:r>
      <w:r w:rsidRPr="001A470B">
        <w:rPr>
          <w:rFonts w:asciiTheme="minorHAnsi" w:hAnsiTheme="minorHAnsi"/>
          <w:i/>
          <w:color w:val="000000"/>
          <w:sz w:val="20"/>
          <w:szCs w:val="20"/>
        </w:rPr>
        <w:t>supply chain</w:t>
      </w:r>
      <w:r w:rsidRPr="00855E5A">
        <w:rPr>
          <w:rFonts w:asciiTheme="minorHAnsi" w:hAnsiTheme="minorHAnsi"/>
          <w:color w:val="000000"/>
          <w:sz w:val="20"/>
          <w:szCs w:val="20"/>
        </w:rPr>
        <w:t xml:space="preserve">. Gerente de transporte. Gerente de compras. Gerente de armazém ou centro de distribuição. </w:t>
      </w:r>
    </w:p>
    <w:p w:rsidR="00D9602C" w:rsidRPr="00855E5A" w:rsidRDefault="00D9602C" w:rsidP="001A470B">
      <w:pPr>
        <w:shd w:val="clear" w:color="auto" w:fill="FFFFFF"/>
        <w:ind w:left="0"/>
        <w:textAlignment w:val="baseline"/>
        <w:rPr>
          <w:rFonts w:asciiTheme="minorHAnsi" w:hAnsiTheme="minorHAnsi"/>
          <w:color w:val="000000"/>
          <w:sz w:val="20"/>
          <w:szCs w:val="20"/>
        </w:rPr>
      </w:pPr>
    </w:p>
    <w:p w:rsidR="001A470B" w:rsidRDefault="00D9602C" w:rsidP="001A470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 xml:space="preserve">Governança em Tecnologia da Informação: </w:t>
      </w:r>
      <w:r>
        <w:rPr>
          <w:rFonts w:asciiTheme="minorHAnsi" w:hAnsiTheme="minorHAnsi" w:cs="Calibri"/>
          <w:color w:val="000000"/>
          <w:sz w:val="20"/>
          <w:szCs w:val="20"/>
        </w:rPr>
        <w:t>Executivo de TI</w:t>
      </w:r>
      <w:r w:rsidRPr="00855E5A">
        <w:rPr>
          <w:rFonts w:asciiTheme="minorHAnsi" w:hAnsiTheme="minorHAnsi" w:cs="Calibri"/>
          <w:color w:val="000000"/>
          <w:sz w:val="20"/>
          <w:szCs w:val="20"/>
        </w:rPr>
        <w:t>. Auditor de TI. Consultor de governança de TI. Gestor de suporte e serviços.  Gestor de qualidade. Gestor de contr</w:t>
      </w:r>
      <w:r>
        <w:rPr>
          <w:rFonts w:asciiTheme="minorHAnsi" w:hAnsiTheme="minorHAnsi" w:cs="Calibri"/>
          <w:color w:val="000000"/>
          <w:sz w:val="20"/>
          <w:szCs w:val="20"/>
        </w:rPr>
        <w:t>atos</w:t>
      </w:r>
      <w:r w:rsidRPr="00855E5A">
        <w:rPr>
          <w:rFonts w:asciiTheme="minorHAnsi" w:hAnsiTheme="minorHAnsi" w:cs="Calibri"/>
          <w:color w:val="000000"/>
          <w:sz w:val="20"/>
          <w:szCs w:val="20"/>
        </w:rPr>
        <w:t>.  Gestor público de T</w:t>
      </w:r>
      <w:r>
        <w:rPr>
          <w:rFonts w:asciiTheme="minorHAnsi" w:hAnsiTheme="minorHAnsi" w:cs="Calibri"/>
          <w:color w:val="000000"/>
          <w:sz w:val="20"/>
          <w:szCs w:val="20"/>
        </w:rPr>
        <w:t>I. Arquiteto de soluções de TI. Analista de governança de TI</w:t>
      </w:r>
      <w:r w:rsidRPr="00855E5A">
        <w:rPr>
          <w:rFonts w:asciiTheme="minorHAnsi" w:hAnsiTheme="minorHAnsi" w:cs="Calibri"/>
          <w:color w:val="000000"/>
          <w:sz w:val="20"/>
          <w:szCs w:val="20"/>
        </w:rPr>
        <w:t>. Analista de processos de TI.</w:t>
      </w:r>
      <w:r w:rsidR="001A470B" w:rsidRPr="001A470B">
        <w:rPr>
          <w:rFonts w:asciiTheme="minorHAnsi" w:hAnsiTheme="minorHAnsi"/>
          <w:color w:val="000000"/>
          <w:sz w:val="20"/>
          <w:szCs w:val="20"/>
        </w:rPr>
        <w:t xml:space="preserve"> </w:t>
      </w:r>
    </w:p>
    <w:p w:rsidR="00D9602C" w:rsidRPr="00855E5A" w:rsidRDefault="00D9602C" w:rsidP="001A470B">
      <w:pPr>
        <w:pStyle w:val="NormalWeb"/>
        <w:shd w:val="clear" w:color="auto" w:fill="FFFFFF"/>
        <w:spacing w:before="0" w:beforeAutospacing="0" w:after="0" w:afterAutospacing="0"/>
        <w:ind w:left="0"/>
        <w:textAlignment w:val="baseline"/>
        <w:rPr>
          <w:rFonts w:asciiTheme="minorHAnsi" w:hAnsiTheme="minorHAnsi" w:cs="Calibri"/>
          <w:color w:val="000000"/>
          <w:sz w:val="20"/>
          <w:szCs w:val="20"/>
        </w:rPr>
      </w:pPr>
    </w:p>
    <w:p w:rsidR="00855E5A" w:rsidRDefault="00855E5A" w:rsidP="00D9602C">
      <w:pPr>
        <w:shd w:val="clear" w:color="auto" w:fill="FFFFFF"/>
        <w:ind w:left="0"/>
        <w:textAlignment w:val="baseline"/>
        <w:rPr>
          <w:rFonts w:asciiTheme="minorHAnsi" w:hAnsiTheme="minorHAnsi"/>
          <w:color w:val="000000"/>
          <w:sz w:val="20"/>
          <w:szCs w:val="20"/>
        </w:rPr>
      </w:pPr>
      <w:r w:rsidRPr="00855E5A">
        <w:rPr>
          <w:rFonts w:asciiTheme="minorHAnsi" w:hAnsiTheme="minorHAnsi"/>
          <w:b/>
          <w:sz w:val="20"/>
          <w:szCs w:val="20"/>
        </w:rPr>
        <w:t xml:space="preserve">MBA Gestão Empreendedora de Negócios: </w:t>
      </w:r>
      <w:r w:rsidR="00780FE4">
        <w:rPr>
          <w:rFonts w:asciiTheme="minorHAnsi" w:hAnsiTheme="minorHAnsi"/>
          <w:color w:val="000000"/>
          <w:sz w:val="20"/>
          <w:szCs w:val="20"/>
        </w:rPr>
        <w:t>Gestor financeiro empresarial. G</w:t>
      </w:r>
      <w:r w:rsidRPr="00855E5A">
        <w:rPr>
          <w:rFonts w:asciiTheme="minorHAnsi" w:hAnsiTheme="minorHAnsi"/>
          <w:color w:val="000000"/>
          <w:sz w:val="20"/>
          <w:szCs w:val="20"/>
        </w:rPr>
        <w:t>estor de pro</w:t>
      </w:r>
      <w:r w:rsidR="00B66506">
        <w:rPr>
          <w:rFonts w:asciiTheme="minorHAnsi" w:hAnsiTheme="minorHAnsi"/>
          <w:color w:val="000000"/>
          <w:sz w:val="20"/>
          <w:szCs w:val="20"/>
        </w:rPr>
        <w:t>dução e logística empresarial. G</w:t>
      </w:r>
      <w:r w:rsidRPr="00855E5A">
        <w:rPr>
          <w:rFonts w:asciiTheme="minorHAnsi" w:hAnsiTheme="minorHAnsi"/>
          <w:color w:val="000000"/>
          <w:sz w:val="20"/>
          <w:szCs w:val="20"/>
        </w:rPr>
        <w:t>erent</w:t>
      </w:r>
      <w:r w:rsidR="00B66506">
        <w:rPr>
          <w:rFonts w:asciiTheme="minorHAnsi" w:hAnsiTheme="minorHAnsi"/>
          <w:color w:val="000000"/>
          <w:sz w:val="20"/>
          <w:szCs w:val="20"/>
        </w:rPr>
        <w:t>e de pessoas nas organizações. Gestor de marketing. G</w:t>
      </w:r>
      <w:r w:rsidRPr="00855E5A">
        <w:rPr>
          <w:rFonts w:asciiTheme="minorHAnsi" w:hAnsiTheme="minorHAnsi"/>
          <w:color w:val="000000"/>
          <w:sz w:val="20"/>
          <w:szCs w:val="20"/>
        </w:rPr>
        <w:t>estor de mudanças organizacionais.</w:t>
      </w:r>
      <w:r w:rsidR="001A470B" w:rsidRPr="001A470B">
        <w:rPr>
          <w:rFonts w:asciiTheme="minorHAnsi" w:hAnsiTheme="minorHAnsi"/>
          <w:color w:val="000000"/>
          <w:sz w:val="20"/>
          <w:szCs w:val="20"/>
        </w:rPr>
        <w:t xml:space="preserve"> </w:t>
      </w:r>
    </w:p>
    <w:p w:rsidR="00B11354" w:rsidRDefault="00B11354" w:rsidP="00D9602C">
      <w:pPr>
        <w:shd w:val="clear" w:color="auto" w:fill="FFFFFF"/>
        <w:ind w:left="0"/>
        <w:textAlignment w:val="baseline"/>
        <w:rPr>
          <w:rFonts w:asciiTheme="minorHAnsi" w:hAnsiTheme="minorHAnsi"/>
          <w:color w:val="000000"/>
          <w:sz w:val="20"/>
          <w:szCs w:val="20"/>
        </w:rPr>
      </w:pPr>
    </w:p>
    <w:p w:rsidR="001A470B" w:rsidRDefault="00D9602C" w:rsidP="001A470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 xml:space="preserve">Segurança da Informação: </w:t>
      </w:r>
      <w:r w:rsidRPr="00855E5A">
        <w:rPr>
          <w:rFonts w:asciiTheme="minorHAnsi" w:hAnsiTheme="minorHAnsi"/>
          <w:color w:val="000000"/>
          <w:sz w:val="20"/>
          <w:szCs w:val="20"/>
          <w:bdr w:val="none" w:sz="0" w:space="0" w:color="auto" w:frame="1"/>
        </w:rPr>
        <w:t>Analista de segurança da informação. Auditor de software.  Consultor-especialista. Peritos em segurança da informação. Administrador de redes.  Gerentes de segurança da informação (CSO)</w:t>
      </w:r>
      <w:r w:rsidRPr="00855E5A">
        <w:rPr>
          <w:rFonts w:asciiTheme="minorHAnsi" w:hAnsiTheme="minorHAnsi"/>
          <w:color w:val="000000"/>
          <w:sz w:val="20"/>
          <w:szCs w:val="20"/>
        </w:rPr>
        <w:t>.</w:t>
      </w:r>
      <w:r w:rsidR="001A470B">
        <w:rPr>
          <w:rFonts w:asciiTheme="minorHAnsi" w:hAnsiTheme="minorHAnsi"/>
          <w:color w:val="000000"/>
          <w:sz w:val="20"/>
          <w:szCs w:val="20"/>
        </w:rPr>
        <w:t xml:space="preserve"> </w:t>
      </w:r>
    </w:p>
    <w:p w:rsidR="00D9602C" w:rsidRPr="00855E5A" w:rsidRDefault="00D9602C" w:rsidP="001A470B">
      <w:pPr>
        <w:shd w:val="clear" w:color="auto" w:fill="FFFFFF"/>
        <w:ind w:left="0"/>
        <w:textAlignment w:val="baseline"/>
        <w:rPr>
          <w:rFonts w:asciiTheme="minorHAnsi" w:hAnsiTheme="minorHAnsi"/>
          <w:color w:val="000000"/>
          <w:sz w:val="20"/>
          <w:szCs w:val="20"/>
        </w:rPr>
      </w:pPr>
    </w:p>
    <w:p w:rsidR="001A470B" w:rsidRDefault="00855E5A" w:rsidP="001A470B">
      <w:pPr>
        <w:shd w:val="clear" w:color="auto" w:fill="FFFFFF"/>
        <w:textAlignment w:val="baseline"/>
        <w:rPr>
          <w:rFonts w:asciiTheme="minorHAnsi" w:hAnsiTheme="minorHAnsi"/>
          <w:color w:val="000000"/>
          <w:sz w:val="20"/>
          <w:szCs w:val="20"/>
        </w:rPr>
      </w:pPr>
      <w:r w:rsidRPr="00855E5A">
        <w:rPr>
          <w:rFonts w:asciiTheme="minorHAnsi" w:hAnsiTheme="minorHAnsi"/>
          <w:b/>
          <w:sz w:val="20"/>
          <w:szCs w:val="20"/>
        </w:rPr>
        <w:t xml:space="preserve">Treinamento, Desenvolvimento e Educação Corporativa: </w:t>
      </w:r>
      <w:r w:rsidRPr="00855E5A">
        <w:rPr>
          <w:rFonts w:asciiTheme="minorHAnsi" w:hAnsiTheme="minorHAnsi"/>
          <w:color w:val="333333"/>
          <w:sz w:val="20"/>
          <w:szCs w:val="20"/>
        </w:rPr>
        <w:t>Atuar como gerente de projetos na educação corporativa.  Gestor de estratégias e de implementação de  Projetos educacionais.  Especialista  em treinamento e desenvolvimento de pessoas nas empresas públicas ou privadas. Consultor na área de educação corporativa. </w:t>
      </w:r>
    </w:p>
    <w:p w:rsidR="00B11354" w:rsidRPr="001A470B" w:rsidRDefault="00B11354" w:rsidP="00B11354">
      <w:pPr>
        <w:spacing w:line="239" w:lineRule="auto"/>
        <w:ind w:left="0"/>
        <w:rPr>
          <w:rFonts w:ascii="Calibri" w:eastAsia="Calibri" w:hAnsi="Calibri" w:cs="Calibri"/>
          <w:bCs/>
          <w:sz w:val="20"/>
          <w:szCs w:val="20"/>
        </w:rPr>
      </w:pPr>
    </w:p>
    <w:p w:rsidR="00E54F6C" w:rsidRPr="00521A58" w:rsidRDefault="00F11D0C" w:rsidP="00F11D0C">
      <w:pPr>
        <w:tabs>
          <w:tab w:val="left" w:pos="363"/>
        </w:tabs>
        <w:rPr>
          <w:rFonts w:ascii="Calibri" w:eastAsia="Calibri" w:hAnsi="Calibri" w:cs="Calibri"/>
          <w:b/>
          <w:bCs/>
          <w:sz w:val="24"/>
          <w:szCs w:val="24"/>
        </w:rPr>
      </w:pPr>
      <w:r w:rsidRPr="00521A58">
        <w:rPr>
          <w:rFonts w:ascii="Calibri" w:eastAsia="Calibri" w:hAnsi="Calibri" w:cs="Calibri"/>
          <w:b/>
          <w:bCs/>
          <w:sz w:val="24"/>
          <w:szCs w:val="24"/>
        </w:rPr>
        <w:lastRenderedPageBreak/>
        <w:t xml:space="preserve">2- </w:t>
      </w:r>
      <w:r w:rsidR="004B743B" w:rsidRPr="00521A58">
        <w:rPr>
          <w:rFonts w:ascii="Calibri" w:eastAsia="Calibri" w:hAnsi="Calibri" w:cs="Calibri"/>
          <w:b/>
          <w:bCs/>
          <w:sz w:val="24"/>
          <w:szCs w:val="24"/>
        </w:rPr>
        <w:t xml:space="preserve">Conhecendo as Normas e </w:t>
      </w:r>
      <w:r w:rsidRPr="00521A58">
        <w:rPr>
          <w:rFonts w:ascii="Calibri" w:eastAsia="Calibri" w:hAnsi="Calibri" w:cs="Calibri"/>
          <w:b/>
          <w:bCs/>
          <w:sz w:val="24"/>
          <w:szCs w:val="24"/>
        </w:rPr>
        <w:t>o</w:t>
      </w:r>
      <w:r w:rsidR="00B436C1" w:rsidRPr="00521A58">
        <w:rPr>
          <w:rFonts w:ascii="Calibri" w:eastAsia="Calibri" w:hAnsi="Calibri" w:cs="Calibri"/>
          <w:b/>
          <w:bCs/>
          <w:sz w:val="24"/>
          <w:szCs w:val="24"/>
        </w:rPr>
        <w:t>s Processos da Faculdade Senac-</w:t>
      </w:r>
      <w:r w:rsidRPr="00521A58">
        <w:rPr>
          <w:rFonts w:ascii="Calibri" w:eastAsia="Calibri" w:hAnsi="Calibri" w:cs="Calibri"/>
          <w:b/>
          <w:bCs/>
          <w:sz w:val="24"/>
          <w:szCs w:val="24"/>
        </w:rPr>
        <w:t>DF.</w:t>
      </w:r>
    </w:p>
    <w:p w:rsidR="00B436C1" w:rsidRPr="00CD7FE0" w:rsidRDefault="00B436C1" w:rsidP="00F11D0C">
      <w:pPr>
        <w:tabs>
          <w:tab w:val="left" w:pos="363"/>
        </w:tabs>
        <w:rPr>
          <w:rFonts w:ascii="Calibri" w:eastAsia="Calibri" w:hAnsi="Calibri" w:cs="Calibri"/>
          <w:b/>
          <w:bCs/>
          <w:color w:val="1F497D"/>
          <w:sz w:val="20"/>
          <w:szCs w:val="20"/>
        </w:rPr>
      </w:pPr>
    </w:p>
    <w:p w:rsidR="00B436C1" w:rsidRPr="00F11D0C" w:rsidRDefault="00B436C1" w:rsidP="00B436C1">
      <w:pPr>
        <w:numPr>
          <w:ilvl w:val="0"/>
          <w:numId w:val="5"/>
        </w:numPr>
        <w:tabs>
          <w:tab w:val="left" w:pos="707"/>
        </w:tabs>
        <w:ind w:left="707" w:hanging="707"/>
        <w:rPr>
          <w:rFonts w:ascii="Calibri" w:eastAsia="Calibri" w:hAnsi="Calibri" w:cs="Calibri"/>
          <w:b/>
          <w:bCs/>
          <w:sz w:val="24"/>
          <w:szCs w:val="24"/>
        </w:rPr>
      </w:pPr>
      <w:r>
        <w:rPr>
          <w:rFonts w:ascii="Calibri" w:eastAsia="Calibri" w:hAnsi="Calibri" w:cs="Calibri"/>
          <w:b/>
          <w:bCs/>
          <w:sz w:val="24"/>
          <w:szCs w:val="24"/>
        </w:rPr>
        <w:t>Os Contatos e veículos de Comunicação</w:t>
      </w:r>
    </w:p>
    <w:p w:rsidR="00B436C1" w:rsidRDefault="00B436C1" w:rsidP="00B436C1">
      <w:pPr>
        <w:spacing w:line="105" w:lineRule="exact"/>
        <w:rPr>
          <w:sz w:val="20"/>
          <w:szCs w:val="20"/>
        </w:rPr>
      </w:pPr>
    </w:p>
    <w:p w:rsidR="00B436C1" w:rsidRDefault="00B436C1" w:rsidP="00B436C1">
      <w:pPr>
        <w:spacing w:line="233" w:lineRule="auto"/>
        <w:ind w:left="7"/>
        <w:rPr>
          <w:sz w:val="20"/>
          <w:szCs w:val="20"/>
        </w:rPr>
      </w:pPr>
      <w:r>
        <w:rPr>
          <w:rFonts w:ascii="Calibri" w:eastAsia="Calibri" w:hAnsi="Calibri" w:cs="Calibri"/>
          <w:sz w:val="20"/>
          <w:szCs w:val="20"/>
        </w:rPr>
        <w:t xml:space="preserve">Para atender toda a rede de interação, a Faculdade de Tecnologia Senac-DF conta com canais de comunicação para os seus alunos por meio de </w:t>
      </w:r>
      <w:r>
        <w:rPr>
          <w:rFonts w:ascii="Calibri" w:eastAsia="Calibri" w:hAnsi="Calibri" w:cs="Calibri"/>
          <w:i/>
          <w:iCs/>
          <w:sz w:val="20"/>
          <w:szCs w:val="20"/>
        </w:rPr>
        <w:t>SMS</w:t>
      </w:r>
      <w:r>
        <w:rPr>
          <w:rFonts w:ascii="Calibri" w:eastAsia="Calibri" w:hAnsi="Calibri" w:cs="Calibri"/>
          <w:sz w:val="20"/>
          <w:szCs w:val="20"/>
        </w:rPr>
        <w:t xml:space="preserve">, </w:t>
      </w:r>
      <w:r w:rsidRPr="00B436C1">
        <w:rPr>
          <w:rFonts w:ascii="Calibri" w:eastAsia="Calibri" w:hAnsi="Calibri" w:cs="Calibri"/>
          <w:sz w:val="20"/>
          <w:szCs w:val="20"/>
        </w:rPr>
        <w:t xml:space="preserve">plataforma </w:t>
      </w:r>
      <w:r w:rsidRPr="00B436C1">
        <w:rPr>
          <w:rFonts w:ascii="Calibri" w:eastAsia="Calibri" w:hAnsi="Calibri" w:cs="Calibri"/>
          <w:i/>
          <w:iCs/>
          <w:sz w:val="20"/>
          <w:szCs w:val="20"/>
        </w:rPr>
        <w:t>Moodle, s</w:t>
      </w:r>
      <w:r w:rsidRPr="00B436C1">
        <w:rPr>
          <w:rFonts w:ascii="Calibri" w:eastAsia="Calibri" w:hAnsi="Calibri" w:cs="Calibri"/>
          <w:sz w:val="20"/>
          <w:szCs w:val="20"/>
        </w:rPr>
        <w:t xml:space="preserve">ite, </w:t>
      </w:r>
      <w:r w:rsidR="00ED426D">
        <w:rPr>
          <w:rFonts w:ascii="Calibri" w:eastAsia="Calibri" w:hAnsi="Calibri" w:cs="Calibri"/>
          <w:i/>
          <w:iCs/>
          <w:sz w:val="20"/>
          <w:szCs w:val="20"/>
        </w:rPr>
        <w:t>facebook e</w:t>
      </w:r>
      <w:r w:rsidRPr="00B436C1">
        <w:rPr>
          <w:rFonts w:ascii="Calibri" w:eastAsia="Calibri" w:hAnsi="Calibri" w:cs="Calibri"/>
          <w:sz w:val="20"/>
          <w:szCs w:val="20"/>
        </w:rPr>
        <w:t xml:space="preserve"> murais</w:t>
      </w:r>
      <w:r w:rsidRPr="00B66506">
        <w:rPr>
          <w:rFonts w:ascii="Calibri" w:eastAsia="Calibri" w:hAnsi="Calibri" w:cs="Calibri"/>
          <w:color w:val="FF0000"/>
          <w:sz w:val="20"/>
          <w:szCs w:val="20"/>
        </w:rPr>
        <w:t xml:space="preserve"> </w:t>
      </w:r>
      <w:r w:rsidRPr="003944C1">
        <w:rPr>
          <w:rFonts w:ascii="Calibri" w:eastAsia="Calibri" w:hAnsi="Calibri" w:cs="Calibri"/>
          <w:sz w:val="20"/>
          <w:szCs w:val="20"/>
        </w:rPr>
        <w:t>da Faculdade, disponíveis nos corredores e nas salas de aula, locais em que você poderá encontrar informações a respeito de cursos, resultados de avaliações, monitoria, iniciação científica, oportunidades de emprego e estágio entre outras informações importantes para a sua vida acadêmica, pessoal e profissional</w:t>
      </w:r>
      <w:r>
        <w:rPr>
          <w:rFonts w:ascii="Calibri" w:eastAsia="Calibri" w:hAnsi="Calibri" w:cs="Calibri"/>
          <w:sz w:val="20"/>
          <w:szCs w:val="20"/>
        </w:rPr>
        <w:t>.</w:t>
      </w:r>
    </w:p>
    <w:p w:rsidR="00A7487A" w:rsidRDefault="00A7487A" w:rsidP="00B436C1">
      <w:pPr>
        <w:spacing w:line="217" w:lineRule="exact"/>
        <w:rPr>
          <w:sz w:val="20"/>
          <w:szCs w:val="20"/>
        </w:rPr>
      </w:pPr>
    </w:p>
    <w:p w:rsidR="00B436C1" w:rsidRDefault="00B436C1" w:rsidP="00B436C1">
      <w:pPr>
        <w:ind w:left="7"/>
        <w:rPr>
          <w:sz w:val="20"/>
          <w:szCs w:val="20"/>
        </w:rPr>
      </w:pPr>
      <w:r>
        <w:rPr>
          <w:rFonts w:ascii="Calibri" w:eastAsia="Calibri" w:hAnsi="Calibri" w:cs="Calibri"/>
          <w:b/>
          <w:bCs/>
          <w:sz w:val="24"/>
          <w:szCs w:val="24"/>
        </w:rPr>
        <w:t>2.2. O uso da Marca Senac</w:t>
      </w:r>
    </w:p>
    <w:p w:rsidR="00B436C1" w:rsidRDefault="00B436C1" w:rsidP="00B436C1">
      <w:pPr>
        <w:spacing w:line="105" w:lineRule="exact"/>
        <w:rPr>
          <w:sz w:val="20"/>
          <w:szCs w:val="20"/>
        </w:rPr>
      </w:pPr>
    </w:p>
    <w:p w:rsidR="00B436C1" w:rsidRDefault="00B436C1" w:rsidP="00B436C1">
      <w:pPr>
        <w:spacing w:line="236" w:lineRule="auto"/>
        <w:ind w:left="7"/>
        <w:rPr>
          <w:sz w:val="20"/>
          <w:szCs w:val="20"/>
        </w:rPr>
      </w:pPr>
      <w:r>
        <w:rPr>
          <w:rFonts w:ascii="Calibri" w:eastAsia="Calibri" w:hAnsi="Calibri" w:cs="Calibri"/>
          <w:sz w:val="20"/>
          <w:szCs w:val="20"/>
        </w:rPr>
        <w:t>O Senac possui um importante papel na sociedade brasileira como referência em educação, conciliando ações mercadológicas e de promoção social. Com o desafio de comunicar os valores, a missão e a visão da Instituição. Fortalecer o reconhecimento federativo, uniformizando a marca em todo o território nacional e transmitir os conceitos de modernidade e inovação. Para tanto, foram estabelecidos alguns parâmetros para não causar interferências na marca Senac e facilitar as aplicações. A marca Senac não deve ser alterada, seja nas suas cores, diagramação ou proporções. Por não ser possível contemplar todas as formas de utilização da marca neste breve resumo, para maiores informações sobre o uso adequado da marca Senac, o Departamento de Relações Institucionais coloca-se à disposição para fornecer o Manual da Marca e da Identidade Visual do Senac e para análise e solução de aplicações não previstas.</w:t>
      </w:r>
    </w:p>
    <w:p w:rsidR="00B436C1" w:rsidRDefault="00B436C1" w:rsidP="00B436C1">
      <w:pPr>
        <w:spacing w:line="226" w:lineRule="exact"/>
        <w:rPr>
          <w:sz w:val="20"/>
          <w:szCs w:val="20"/>
        </w:rPr>
      </w:pPr>
    </w:p>
    <w:p w:rsidR="00B436C1" w:rsidRDefault="00B436C1" w:rsidP="00B436C1">
      <w:pPr>
        <w:spacing w:line="218" w:lineRule="auto"/>
        <w:ind w:firstLine="8"/>
        <w:rPr>
          <w:sz w:val="20"/>
          <w:szCs w:val="20"/>
        </w:rPr>
      </w:pPr>
      <w:r>
        <w:rPr>
          <w:rFonts w:ascii="Calibri" w:eastAsia="Calibri" w:hAnsi="Calibri" w:cs="Calibri"/>
          <w:b/>
          <w:bCs/>
          <w:sz w:val="24"/>
          <w:szCs w:val="24"/>
        </w:rPr>
        <w:t>2.3. Como fazer parceria com a Faculdade de Tecnologia Senac-DF</w:t>
      </w:r>
    </w:p>
    <w:p w:rsidR="00B436C1" w:rsidRDefault="00B436C1" w:rsidP="00B436C1">
      <w:pPr>
        <w:spacing w:line="106" w:lineRule="exact"/>
        <w:rPr>
          <w:sz w:val="20"/>
          <w:szCs w:val="20"/>
        </w:rPr>
      </w:pPr>
    </w:p>
    <w:p w:rsidR="00B436C1" w:rsidRDefault="00B436C1" w:rsidP="00B436C1">
      <w:pPr>
        <w:spacing w:line="225" w:lineRule="auto"/>
        <w:ind w:left="7"/>
        <w:rPr>
          <w:sz w:val="20"/>
          <w:szCs w:val="20"/>
        </w:rPr>
      </w:pPr>
      <w:r>
        <w:rPr>
          <w:rFonts w:ascii="Calibri" w:eastAsia="Calibri" w:hAnsi="Calibri" w:cs="Calibri"/>
          <w:sz w:val="20"/>
          <w:szCs w:val="20"/>
        </w:rPr>
        <w:t>É necessário entrar em contato com o Setor de Relacionamento Institucional, que fica lotado na própria Instituição de ensino, para que o mesmo entre em contato com a empresa para que seja feita a tratativa.</w:t>
      </w:r>
    </w:p>
    <w:p w:rsidR="00B436C1" w:rsidRDefault="00B436C1" w:rsidP="00B436C1">
      <w:pPr>
        <w:spacing w:line="200" w:lineRule="exact"/>
        <w:rPr>
          <w:sz w:val="20"/>
          <w:szCs w:val="20"/>
        </w:rPr>
      </w:pPr>
    </w:p>
    <w:p w:rsidR="00B436C1" w:rsidRDefault="00B436C1" w:rsidP="00B436C1">
      <w:pPr>
        <w:numPr>
          <w:ilvl w:val="0"/>
          <w:numId w:val="6"/>
        </w:numPr>
        <w:tabs>
          <w:tab w:val="left" w:pos="767"/>
        </w:tabs>
        <w:ind w:left="767" w:hanging="767"/>
        <w:rPr>
          <w:rFonts w:ascii="Calibri" w:eastAsia="Calibri" w:hAnsi="Calibri" w:cs="Calibri"/>
          <w:b/>
          <w:bCs/>
          <w:sz w:val="24"/>
          <w:szCs w:val="24"/>
        </w:rPr>
      </w:pPr>
      <w:r>
        <w:rPr>
          <w:rFonts w:ascii="Calibri" w:eastAsia="Calibri" w:hAnsi="Calibri" w:cs="Calibri"/>
          <w:b/>
          <w:bCs/>
          <w:sz w:val="24"/>
          <w:szCs w:val="24"/>
        </w:rPr>
        <w:t>A Metodologia e os Processos de Ensino</w:t>
      </w:r>
    </w:p>
    <w:p w:rsidR="00B436C1" w:rsidRDefault="00B436C1" w:rsidP="00B436C1">
      <w:pPr>
        <w:spacing w:line="70" w:lineRule="exact"/>
        <w:rPr>
          <w:sz w:val="20"/>
          <w:szCs w:val="20"/>
        </w:rPr>
      </w:pPr>
      <w:r>
        <w:rPr>
          <w:noProof/>
          <w:sz w:val="20"/>
          <w:szCs w:val="20"/>
        </w:rPr>
        <w:drawing>
          <wp:anchor distT="0" distB="0" distL="114300" distR="114300" simplePos="0" relativeHeight="251720192" behindDoc="1" locked="0" layoutInCell="0" allowOverlap="1" wp14:anchorId="0B229CD8" wp14:editId="49E7C5F6">
            <wp:simplePos x="0" y="0"/>
            <wp:positionH relativeFrom="column">
              <wp:posOffset>0</wp:posOffset>
            </wp:positionH>
            <wp:positionV relativeFrom="paragraph">
              <wp:posOffset>42545</wp:posOffset>
            </wp:positionV>
            <wp:extent cx="115570" cy="155575"/>
            <wp:effectExtent l="0" t="0" r="0" b="0"/>
            <wp:wrapNone/>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B436C1" w:rsidRDefault="00B436C1" w:rsidP="00B436C1">
      <w:pPr>
        <w:ind w:left="367"/>
        <w:rPr>
          <w:sz w:val="20"/>
          <w:szCs w:val="20"/>
        </w:rPr>
      </w:pPr>
      <w:r>
        <w:rPr>
          <w:rFonts w:ascii="Calibri" w:eastAsia="Calibri" w:hAnsi="Calibri" w:cs="Calibri"/>
          <w:b/>
          <w:bCs/>
          <w:sz w:val="20"/>
          <w:szCs w:val="20"/>
        </w:rPr>
        <w:t>Metodologia de Ensino</w:t>
      </w:r>
    </w:p>
    <w:p w:rsidR="00B436C1" w:rsidRDefault="00B436C1" w:rsidP="00B436C1">
      <w:pPr>
        <w:spacing w:line="105" w:lineRule="exact"/>
        <w:rPr>
          <w:sz w:val="20"/>
          <w:szCs w:val="20"/>
        </w:rPr>
      </w:pPr>
    </w:p>
    <w:p w:rsidR="00B436C1" w:rsidRDefault="00B436C1" w:rsidP="00B436C1">
      <w:pPr>
        <w:tabs>
          <w:tab w:val="left" w:pos="363"/>
        </w:tabs>
        <w:rPr>
          <w:rFonts w:ascii="Calibri" w:eastAsia="Calibri" w:hAnsi="Calibri" w:cs="Calibri"/>
          <w:sz w:val="20"/>
          <w:szCs w:val="20"/>
        </w:rPr>
      </w:pPr>
      <w:r>
        <w:rPr>
          <w:rFonts w:ascii="Calibri" w:eastAsia="Calibri" w:hAnsi="Calibri" w:cs="Calibri"/>
          <w:sz w:val="20"/>
          <w:szCs w:val="20"/>
        </w:rPr>
        <w:t xml:space="preserve">A metodologia de ensino pauta-se na Pedagogia de Projetos ou estudo por projetos, </w:t>
      </w:r>
      <w:r w:rsidR="00CD7FE0">
        <w:rPr>
          <w:rFonts w:ascii="Calibri" w:eastAsia="Calibri" w:hAnsi="Calibri" w:cs="Calibri"/>
          <w:sz w:val="20"/>
          <w:szCs w:val="20"/>
        </w:rPr>
        <w:t xml:space="preserve">com foco nas metodologias ativas, </w:t>
      </w:r>
      <w:r>
        <w:rPr>
          <w:rFonts w:ascii="Calibri" w:eastAsia="Calibri" w:hAnsi="Calibri" w:cs="Calibri"/>
          <w:sz w:val="20"/>
          <w:szCs w:val="20"/>
        </w:rPr>
        <w:t>que pretende</w:t>
      </w:r>
      <w:r w:rsidR="00CD7FE0">
        <w:rPr>
          <w:rFonts w:ascii="Calibri" w:eastAsia="Calibri" w:hAnsi="Calibri" w:cs="Calibri"/>
          <w:sz w:val="20"/>
          <w:szCs w:val="20"/>
        </w:rPr>
        <w:t>m</w:t>
      </w:r>
      <w:r>
        <w:rPr>
          <w:rFonts w:ascii="Calibri" w:eastAsia="Calibri" w:hAnsi="Calibri" w:cs="Calibri"/>
          <w:sz w:val="20"/>
          <w:szCs w:val="20"/>
        </w:rPr>
        <w:t xml:space="preserve"> aproxi</w:t>
      </w:r>
      <w:r w:rsidR="00CD7FE0">
        <w:rPr>
          <w:rFonts w:ascii="Calibri" w:eastAsia="Calibri" w:hAnsi="Calibri" w:cs="Calibri"/>
          <w:sz w:val="20"/>
          <w:szCs w:val="20"/>
        </w:rPr>
        <w:t>mar a educação formal escolar ao</w:t>
      </w:r>
      <w:r>
        <w:rPr>
          <w:rFonts w:ascii="Calibri" w:eastAsia="Calibri" w:hAnsi="Calibri" w:cs="Calibri"/>
          <w:sz w:val="20"/>
          <w:szCs w:val="20"/>
        </w:rPr>
        <w:t xml:space="preserve"> contexto social e econômico.</w:t>
      </w:r>
    </w:p>
    <w:p w:rsidR="00B436C1" w:rsidRDefault="00B436C1" w:rsidP="00B436C1">
      <w:pPr>
        <w:spacing w:line="228" w:lineRule="auto"/>
        <w:rPr>
          <w:sz w:val="20"/>
          <w:szCs w:val="20"/>
        </w:rPr>
      </w:pPr>
      <w:r>
        <w:rPr>
          <w:rFonts w:ascii="Calibri" w:eastAsia="Calibri" w:hAnsi="Calibri" w:cs="Calibri"/>
          <w:sz w:val="20"/>
          <w:szCs w:val="20"/>
        </w:rPr>
        <w:t xml:space="preserve">Os Projetos Pedagógicos dos Cursos e Práticas Pedagógicas </w:t>
      </w:r>
      <w:r w:rsidR="003C4DF2">
        <w:rPr>
          <w:rFonts w:ascii="Calibri" w:eastAsia="Calibri" w:hAnsi="Calibri" w:cs="Calibri"/>
          <w:sz w:val="20"/>
          <w:szCs w:val="20"/>
        </w:rPr>
        <w:t xml:space="preserve">estão fundamentados nas metodologias </w:t>
      </w:r>
      <w:r>
        <w:rPr>
          <w:rFonts w:ascii="Calibri" w:eastAsia="Calibri" w:hAnsi="Calibri" w:cs="Calibri"/>
          <w:sz w:val="20"/>
          <w:szCs w:val="20"/>
        </w:rPr>
        <w:t>Ativa</w:t>
      </w:r>
      <w:r w:rsidR="003C4DF2">
        <w:rPr>
          <w:rFonts w:ascii="Calibri" w:eastAsia="Calibri" w:hAnsi="Calibri" w:cs="Calibri"/>
          <w:sz w:val="20"/>
          <w:szCs w:val="20"/>
        </w:rPr>
        <w:t>s</w:t>
      </w:r>
      <w:r>
        <w:rPr>
          <w:rFonts w:ascii="Calibri" w:eastAsia="Calibri" w:hAnsi="Calibri" w:cs="Calibri"/>
          <w:sz w:val="20"/>
          <w:szCs w:val="20"/>
        </w:rPr>
        <w:t xml:space="preserve">, no Ciclo de Desenvolvimento de </w:t>
      </w:r>
      <w:r>
        <w:rPr>
          <w:rFonts w:ascii="Calibri" w:eastAsia="Calibri" w:hAnsi="Calibri" w:cs="Calibri"/>
          <w:sz w:val="20"/>
          <w:szCs w:val="20"/>
        </w:rPr>
        <w:t>Competência, na Pedagogia de Projetos e no Método de Aprendizagem por Resolução de Problemas.</w:t>
      </w:r>
    </w:p>
    <w:p w:rsidR="00B436C1" w:rsidRDefault="00B436C1" w:rsidP="00B436C1">
      <w:pPr>
        <w:spacing w:line="47" w:lineRule="exact"/>
        <w:rPr>
          <w:sz w:val="20"/>
          <w:szCs w:val="20"/>
        </w:rPr>
      </w:pPr>
    </w:p>
    <w:p w:rsidR="00B436C1" w:rsidRDefault="00B436C1" w:rsidP="00B436C1">
      <w:pPr>
        <w:spacing w:line="232" w:lineRule="auto"/>
        <w:rPr>
          <w:sz w:val="20"/>
          <w:szCs w:val="20"/>
        </w:rPr>
      </w:pPr>
      <w:r>
        <w:rPr>
          <w:rFonts w:ascii="Calibri" w:eastAsia="Calibri" w:hAnsi="Calibri" w:cs="Calibri"/>
          <w:sz w:val="20"/>
          <w:szCs w:val="20"/>
        </w:rPr>
        <w:t>No cotidiano do trabalho docente, além do estudo por projetos, são adotados métodos e técnicas de ensino como visitas técnicas, demonstrações, aulas expositivas, dramatizações, trabalhos em grupo, estudos de caso, seminários, debates, jogos de negócios, desafios, problematizações, simulações ou vivências de situações mais próximas da realidade do mundo do trabalho dentre outras.</w:t>
      </w:r>
    </w:p>
    <w:p w:rsidR="00B436C1" w:rsidRDefault="00B436C1" w:rsidP="00B436C1">
      <w:pPr>
        <w:spacing w:line="4" w:lineRule="exact"/>
        <w:rPr>
          <w:sz w:val="20"/>
          <w:szCs w:val="20"/>
        </w:rPr>
      </w:pPr>
    </w:p>
    <w:p w:rsidR="00B436C1" w:rsidRDefault="00B436C1" w:rsidP="00B436C1">
      <w:pPr>
        <w:rPr>
          <w:rFonts w:ascii="Calibri" w:eastAsia="Calibri" w:hAnsi="Calibri" w:cs="Calibri"/>
          <w:sz w:val="20"/>
          <w:szCs w:val="20"/>
        </w:rPr>
      </w:pPr>
      <w:r>
        <w:rPr>
          <w:rFonts w:ascii="Calibri" w:eastAsia="Calibri" w:hAnsi="Calibri" w:cs="Calibri"/>
          <w:sz w:val="20"/>
          <w:szCs w:val="20"/>
        </w:rPr>
        <w:t>Nos projetos há integração curricular de maneira interdisciplinar.</w:t>
      </w:r>
    </w:p>
    <w:p w:rsidR="00CD7FE0" w:rsidRDefault="00CD7FE0" w:rsidP="00CD7FE0">
      <w:pPr>
        <w:rPr>
          <w:rFonts w:ascii="Calibri" w:eastAsia="Calibri" w:hAnsi="Calibri" w:cs="Calibri"/>
          <w:sz w:val="20"/>
          <w:szCs w:val="20"/>
        </w:rPr>
      </w:pPr>
    </w:p>
    <w:p w:rsidR="00CD7FE0" w:rsidRDefault="00CD7FE0" w:rsidP="00CD7FE0">
      <w:pPr>
        <w:rPr>
          <w:sz w:val="20"/>
          <w:szCs w:val="20"/>
        </w:rPr>
      </w:pPr>
      <w:r>
        <w:rPr>
          <w:noProof/>
          <w:sz w:val="20"/>
          <w:szCs w:val="20"/>
        </w:rPr>
        <w:drawing>
          <wp:inline distT="0" distB="0" distL="0" distR="0" wp14:anchorId="7BB715E2" wp14:editId="39CF80F4">
            <wp:extent cx="115570" cy="142875"/>
            <wp:effectExtent l="0" t="0" r="0" b="0"/>
            <wp:docPr id="5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blip>
                    <a:srcRect/>
                    <a:stretch>
                      <a:fillRect/>
                    </a:stretch>
                  </pic:blipFill>
                  <pic:spPr bwMode="auto">
                    <a:xfrm>
                      <a:off x="0" y="0"/>
                      <a:ext cx="115570" cy="142875"/>
                    </a:xfrm>
                    <a:prstGeom prst="rect">
                      <a:avLst/>
                    </a:prstGeom>
                    <a:noFill/>
                    <a:ln>
                      <a:noFill/>
                    </a:ln>
                  </pic:spPr>
                </pic:pic>
              </a:graphicData>
            </a:graphic>
          </wp:inline>
        </w:drawing>
      </w:r>
      <w:r>
        <w:rPr>
          <w:rFonts w:ascii="Calibri" w:eastAsia="Calibri" w:hAnsi="Calibri" w:cs="Calibri"/>
          <w:b/>
          <w:bCs/>
          <w:i/>
          <w:iCs/>
          <w:sz w:val="20"/>
          <w:szCs w:val="20"/>
        </w:rPr>
        <w:t xml:space="preserve"> Plataforma Moodle- ambiente de aprendizagem virtual</w:t>
      </w:r>
    </w:p>
    <w:p w:rsidR="00CD7FE0" w:rsidRDefault="00CD7FE0" w:rsidP="00CD7FE0">
      <w:pPr>
        <w:spacing w:line="125" w:lineRule="exact"/>
        <w:rPr>
          <w:sz w:val="20"/>
          <w:szCs w:val="20"/>
        </w:rPr>
      </w:pPr>
    </w:p>
    <w:p w:rsidR="00CD7FE0" w:rsidRDefault="00CD7FE0" w:rsidP="00CD7FE0">
      <w:pPr>
        <w:tabs>
          <w:tab w:val="left" w:pos="363"/>
        </w:tabs>
        <w:rPr>
          <w:rFonts w:ascii="Calibri" w:eastAsia="Calibri" w:hAnsi="Calibri" w:cs="Calibri"/>
          <w:sz w:val="20"/>
          <w:szCs w:val="20"/>
        </w:rPr>
      </w:pPr>
      <w:r>
        <w:rPr>
          <w:rFonts w:ascii="Calibri" w:eastAsia="Calibri" w:hAnsi="Calibri" w:cs="Calibri"/>
          <w:sz w:val="20"/>
          <w:szCs w:val="20"/>
        </w:rPr>
        <w:t xml:space="preserve">A instituição possui um espaço didático-pedagógico utilizado por professores e alunos como suporte ao ensino presencial denominado </w:t>
      </w:r>
      <w:r>
        <w:rPr>
          <w:rFonts w:ascii="Calibri" w:eastAsia="Calibri" w:hAnsi="Calibri" w:cs="Calibri"/>
          <w:i/>
          <w:iCs/>
          <w:sz w:val="20"/>
          <w:szCs w:val="20"/>
        </w:rPr>
        <w:t>Moodle</w:t>
      </w:r>
      <w:r>
        <w:rPr>
          <w:rFonts w:ascii="Calibri" w:eastAsia="Calibri" w:hAnsi="Calibri" w:cs="Calibri"/>
          <w:sz w:val="20"/>
          <w:szCs w:val="20"/>
        </w:rPr>
        <w:t>. Nesse espaço você encontra o Calendário Acadêmico, os Planos de Ensino, indicação para leitura de artigos, livros, filmes, atividades</w:t>
      </w:r>
      <w:r w:rsidR="003C4DF2">
        <w:rPr>
          <w:rFonts w:ascii="Calibri" w:eastAsia="Calibri" w:hAnsi="Calibri" w:cs="Calibri"/>
          <w:sz w:val="20"/>
          <w:szCs w:val="20"/>
        </w:rPr>
        <w:t xml:space="preserve"> supervisionadas</w:t>
      </w:r>
      <w:r>
        <w:rPr>
          <w:rFonts w:ascii="Calibri" w:eastAsia="Calibri" w:hAnsi="Calibri" w:cs="Calibri"/>
          <w:sz w:val="20"/>
          <w:szCs w:val="20"/>
        </w:rPr>
        <w:t>, reposição de aulas, slides das aulas, exercícios, Regime Especial de Aprendizagem, formulários para resposta da CPA entre outras informações relacionadas ao seu processo de aprendizagem. Além disso</w:t>
      </w:r>
      <w:r w:rsidRPr="003944C1">
        <w:rPr>
          <w:rFonts w:ascii="Calibri" w:eastAsia="Calibri" w:hAnsi="Calibri" w:cs="Calibri"/>
          <w:sz w:val="20"/>
          <w:szCs w:val="20"/>
        </w:rPr>
        <w:t xml:space="preserve">, </w:t>
      </w:r>
      <w:r w:rsidRPr="003944C1">
        <w:rPr>
          <w:rFonts w:ascii="Calibri" w:eastAsia="Calibri" w:hAnsi="Calibri" w:cs="Calibri"/>
          <w:sz w:val="20"/>
          <w:szCs w:val="20"/>
          <w:u w:val="single"/>
        </w:rPr>
        <w:t>fórum</w:t>
      </w:r>
      <w:r w:rsidRPr="003944C1">
        <w:rPr>
          <w:rFonts w:ascii="Calibri" w:eastAsia="Calibri" w:hAnsi="Calibri" w:cs="Calibri"/>
          <w:sz w:val="20"/>
          <w:szCs w:val="20"/>
        </w:rPr>
        <w:t xml:space="preserve">, chats </w:t>
      </w:r>
      <w:r>
        <w:rPr>
          <w:rFonts w:ascii="Calibri" w:eastAsia="Calibri" w:hAnsi="Calibri" w:cs="Calibri"/>
          <w:sz w:val="20"/>
          <w:szCs w:val="20"/>
        </w:rPr>
        <w:t>e e-mails podem ser utilizados estimulando a comunicação entre alunos e professores além do ambiente da sala de aula, conforme  Portaria MEC nº 1.134 de 10 de outubro de  2016.</w:t>
      </w:r>
    </w:p>
    <w:p w:rsidR="00CD7FE0" w:rsidRDefault="00CD7FE0" w:rsidP="00CD7FE0">
      <w:pPr>
        <w:tabs>
          <w:tab w:val="left" w:pos="363"/>
        </w:tabs>
        <w:rPr>
          <w:rFonts w:ascii="Calibri" w:eastAsia="Calibri" w:hAnsi="Calibri" w:cs="Calibri"/>
          <w:sz w:val="20"/>
          <w:szCs w:val="20"/>
        </w:rPr>
      </w:pPr>
    </w:p>
    <w:p w:rsidR="00CD7FE0" w:rsidRPr="00E53017" w:rsidRDefault="00CD7FE0" w:rsidP="00CD7FE0">
      <w:pPr>
        <w:pStyle w:val="PargrafodaLista"/>
        <w:numPr>
          <w:ilvl w:val="0"/>
          <w:numId w:val="21"/>
        </w:numPr>
        <w:ind w:left="426" w:hanging="426"/>
        <w:rPr>
          <w:sz w:val="20"/>
          <w:szCs w:val="20"/>
        </w:rPr>
      </w:pPr>
      <w:r w:rsidRPr="00E53017">
        <w:rPr>
          <w:rFonts w:ascii="Calibri" w:eastAsia="Calibri" w:hAnsi="Calibri" w:cs="Calibri"/>
          <w:b/>
          <w:bCs/>
          <w:sz w:val="20"/>
          <w:szCs w:val="20"/>
        </w:rPr>
        <w:t>Projeto Interdisciplinar - PI</w:t>
      </w:r>
    </w:p>
    <w:p w:rsidR="00CD7FE0" w:rsidRDefault="00CD7FE0" w:rsidP="00CD7FE0">
      <w:pPr>
        <w:spacing w:line="106" w:lineRule="exact"/>
        <w:rPr>
          <w:sz w:val="20"/>
          <w:szCs w:val="20"/>
        </w:rPr>
      </w:pPr>
    </w:p>
    <w:p w:rsidR="00CD7FE0" w:rsidRDefault="00CD7FE0" w:rsidP="00CD7FE0">
      <w:pPr>
        <w:spacing w:line="233" w:lineRule="auto"/>
        <w:ind w:left="7"/>
        <w:rPr>
          <w:sz w:val="20"/>
          <w:szCs w:val="20"/>
        </w:rPr>
      </w:pPr>
      <w:r>
        <w:rPr>
          <w:rFonts w:ascii="Calibri" w:eastAsia="Calibri" w:hAnsi="Calibri" w:cs="Calibri"/>
          <w:sz w:val="20"/>
          <w:szCs w:val="20"/>
        </w:rPr>
        <w:t>O Projeto Interdisciplinar, componente curricular obrigatório, tem como objetivo preparar o aluno para os desafios do mercado globalizado, dando uma visão holística e interdisciplinar, condições teóricas e práticas de identificar, analisar e resolver os problemas organizacionais de qualquer empresa, bem como de exercitar o método científico por meio da iniciação científica e promover a extensão a partir da divulgação dos trabalhos realizados.</w:t>
      </w:r>
    </w:p>
    <w:p w:rsidR="00CD7FE0" w:rsidRDefault="00CD7FE0" w:rsidP="00CD7FE0">
      <w:pPr>
        <w:spacing w:line="230" w:lineRule="auto"/>
        <w:ind w:left="7"/>
        <w:rPr>
          <w:sz w:val="20"/>
          <w:szCs w:val="20"/>
        </w:rPr>
      </w:pPr>
      <w:r>
        <w:rPr>
          <w:rFonts w:ascii="Calibri" w:eastAsia="Calibri" w:hAnsi="Calibri" w:cs="Calibri"/>
          <w:sz w:val="20"/>
          <w:szCs w:val="20"/>
        </w:rPr>
        <w:t>O PI deverá ter o foco voltado para a aplicação de conhecimentos direcionados à área de elaboração de projetos, isto é, os resultados serão obtidos com produtos/serviços únicos (originais) entregáveis em prazos determinados e dentro de boas práticas de gestão, tendo o cunho prático profissional apoiado pelo científico.</w:t>
      </w:r>
    </w:p>
    <w:p w:rsidR="00CD7FE0" w:rsidRDefault="00CD7FE0" w:rsidP="00CD7FE0">
      <w:pPr>
        <w:spacing w:line="200" w:lineRule="exact"/>
        <w:rPr>
          <w:sz w:val="20"/>
          <w:szCs w:val="20"/>
        </w:rPr>
      </w:pPr>
    </w:p>
    <w:p w:rsidR="00CD7FE0" w:rsidRPr="00E53017" w:rsidRDefault="00CD7FE0" w:rsidP="00CD7FE0">
      <w:pPr>
        <w:pStyle w:val="PargrafodaLista"/>
        <w:numPr>
          <w:ilvl w:val="0"/>
          <w:numId w:val="21"/>
        </w:numPr>
        <w:ind w:left="426" w:hanging="426"/>
        <w:rPr>
          <w:rFonts w:ascii="Calibri" w:eastAsia="Calibri" w:hAnsi="Calibri" w:cs="Calibri"/>
          <w:b/>
          <w:bCs/>
          <w:sz w:val="20"/>
          <w:szCs w:val="20"/>
        </w:rPr>
      </w:pPr>
      <w:r w:rsidRPr="00E53017">
        <w:rPr>
          <w:rFonts w:ascii="Calibri" w:eastAsia="Calibri" w:hAnsi="Calibri" w:cs="Calibri"/>
          <w:b/>
          <w:bCs/>
          <w:sz w:val="20"/>
          <w:szCs w:val="20"/>
        </w:rPr>
        <w:t>Certificação Intermediária</w:t>
      </w:r>
    </w:p>
    <w:p w:rsidR="00CD7FE0" w:rsidRDefault="00CD7FE0" w:rsidP="00CD7FE0">
      <w:pPr>
        <w:spacing w:line="105" w:lineRule="exact"/>
        <w:rPr>
          <w:sz w:val="20"/>
          <w:szCs w:val="20"/>
        </w:rPr>
      </w:pPr>
    </w:p>
    <w:p w:rsidR="00CD7FE0" w:rsidRDefault="00CD7FE0" w:rsidP="00CD7FE0">
      <w:pPr>
        <w:spacing w:line="230" w:lineRule="auto"/>
        <w:ind w:left="7"/>
        <w:rPr>
          <w:sz w:val="20"/>
          <w:szCs w:val="20"/>
        </w:rPr>
      </w:pPr>
      <w:r>
        <w:rPr>
          <w:rFonts w:ascii="Calibri" w:eastAsia="Calibri" w:hAnsi="Calibri" w:cs="Calibri"/>
          <w:sz w:val="20"/>
          <w:szCs w:val="20"/>
        </w:rPr>
        <w:t xml:space="preserve">O currículo </w:t>
      </w:r>
      <w:r w:rsidR="00626898">
        <w:rPr>
          <w:rFonts w:ascii="Calibri" w:eastAsia="Calibri" w:hAnsi="Calibri" w:cs="Calibri"/>
          <w:sz w:val="20"/>
          <w:szCs w:val="20"/>
        </w:rPr>
        <w:t>do</w:t>
      </w:r>
      <w:r w:rsidR="00896F82">
        <w:rPr>
          <w:rFonts w:ascii="Calibri" w:eastAsia="Calibri" w:hAnsi="Calibri" w:cs="Calibri"/>
          <w:sz w:val="20"/>
          <w:szCs w:val="20"/>
        </w:rPr>
        <w:t>s</w:t>
      </w:r>
      <w:r w:rsidR="00626898">
        <w:rPr>
          <w:rFonts w:ascii="Calibri" w:eastAsia="Calibri" w:hAnsi="Calibri" w:cs="Calibri"/>
          <w:sz w:val="20"/>
          <w:szCs w:val="20"/>
        </w:rPr>
        <w:t xml:space="preserve"> curso</w:t>
      </w:r>
      <w:r w:rsidR="00896F82">
        <w:rPr>
          <w:rFonts w:ascii="Calibri" w:eastAsia="Calibri" w:hAnsi="Calibri" w:cs="Calibri"/>
          <w:sz w:val="20"/>
          <w:szCs w:val="20"/>
        </w:rPr>
        <w:t>s de graduação</w:t>
      </w:r>
      <w:r w:rsidR="00626898">
        <w:rPr>
          <w:rFonts w:ascii="Calibri" w:eastAsia="Calibri" w:hAnsi="Calibri" w:cs="Calibri"/>
          <w:sz w:val="20"/>
          <w:szCs w:val="20"/>
        </w:rPr>
        <w:t xml:space="preserve"> possui </w:t>
      </w:r>
      <w:r>
        <w:rPr>
          <w:rFonts w:ascii="Calibri" w:eastAsia="Calibri" w:hAnsi="Calibri" w:cs="Calibri"/>
          <w:sz w:val="20"/>
          <w:szCs w:val="20"/>
        </w:rPr>
        <w:t>matriz curricular contendo os componentes curriculares, com respectivas cargas-horárias, organizados por período - cada período corresponde a um semestre letivo - e por Módulos de Certificação Intermediária, correspondentes a qualificações profissionais identificáveis com o mundo do trabalho.</w:t>
      </w:r>
    </w:p>
    <w:p w:rsidR="00CD7FE0" w:rsidRDefault="00CD7FE0" w:rsidP="00CD7FE0">
      <w:pPr>
        <w:spacing w:line="112" w:lineRule="exact"/>
        <w:rPr>
          <w:sz w:val="20"/>
          <w:szCs w:val="20"/>
        </w:rPr>
      </w:pPr>
    </w:p>
    <w:p w:rsidR="00CD7FE0" w:rsidRDefault="00CD7FE0" w:rsidP="00CD7FE0">
      <w:pPr>
        <w:spacing w:line="217" w:lineRule="auto"/>
        <w:ind w:left="0"/>
        <w:rPr>
          <w:rFonts w:ascii="Calibri" w:eastAsia="Calibri" w:hAnsi="Calibri" w:cs="Calibri"/>
          <w:sz w:val="20"/>
          <w:szCs w:val="20"/>
        </w:rPr>
      </w:pPr>
      <w:r>
        <w:rPr>
          <w:rFonts w:ascii="Calibri" w:eastAsia="Calibri" w:hAnsi="Calibri" w:cs="Calibri"/>
          <w:sz w:val="20"/>
          <w:szCs w:val="20"/>
        </w:rPr>
        <w:lastRenderedPageBreak/>
        <w:t xml:space="preserve">Ao concluir os módulos o aluno poderá solicitar na Central de </w:t>
      </w:r>
      <w:r w:rsidR="00626898">
        <w:rPr>
          <w:rFonts w:ascii="Calibri" w:eastAsia="Calibri" w:hAnsi="Calibri" w:cs="Calibri"/>
          <w:sz w:val="20"/>
          <w:szCs w:val="20"/>
        </w:rPr>
        <w:t>Relacionamento com o</w:t>
      </w:r>
      <w:r>
        <w:rPr>
          <w:rFonts w:ascii="Calibri" w:eastAsia="Calibri" w:hAnsi="Calibri" w:cs="Calibri"/>
          <w:sz w:val="20"/>
          <w:szCs w:val="20"/>
        </w:rPr>
        <w:t xml:space="preserve"> Aluno o certificado intermediário, de acordo com o Projeto Pedagógico do curso.</w:t>
      </w:r>
    </w:p>
    <w:p w:rsidR="00250B54" w:rsidRDefault="00250B54" w:rsidP="00CD7FE0">
      <w:pPr>
        <w:spacing w:line="217" w:lineRule="auto"/>
        <w:ind w:left="0"/>
        <w:rPr>
          <w:rFonts w:ascii="Calibri" w:eastAsia="Calibri" w:hAnsi="Calibri" w:cs="Calibri"/>
          <w:sz w:val="20"/>
          <w:szCs w:val="20"/>
        </w:rPr>
      </w:pPr>
    </w:p>
    <w:p w:rsidR="00E54F6C" w:rsidRDefault="004B743B">
      <w:pPr>
        <w:numPr>
          <w:ilvl w:val="0"/>
          <w:numId w:val="7"/>
        </w:numPr>
        <w:tabs>
          <w:tab w:val="left" w:pos="707"/>
        </w:tabs>
        <w:ind w:left="707" w:hanging="707"/>
        <w:rPr>
          <w:rFonts w:ascii="Calibri" w:eastAsia="Calibri" w:hAnsi="Calibri" w:cs="Calibri"/>
          <w:b/>
          <w:bCs/>
          <w:sz w:val="24"/>
          <w:szCs w:val="24"/>
        </w:rPr>
      </w:pPr>
      <w:bookmarkStart w:id="8" w:name="page9"/>
      <w:bookmarkStart w:id="9" w:name="page10"/>
      <w:bookmarkEnd w:id="8"/>
      <w:bookmarkEnd w:id="9"/>
      <w:r>
        <w:rPr>
          <w:rFonts w:ascii="Calibri" w:eastAsia="Calibri" w:hAnsi="Calibri" w:cs="Calibri"/>
          <w:b/>
          <w:bCs/>
          <w:sz w:val="24"/>
          <w:szCs w:val="24"/>
        </w:rPr>
        <w:t>O Processo de Avaliação</w:t>
      </w:r>
    </w:p>
    <w:p w:rsidR="00E86668" w:rsidRDefault="00E86668">
      <w:pPr>
        <w:spacing w:line="228" w:lineRule="auto"/>
        <w:rPr>
          <w:rFonts w:ascii="Calibri" w:eastAsia="Calibri" w:hAnsi="Calibri" w:cs="Calibri"/>
          <w:sz w:val="20"/>
          <w:szCs w:val="20"/>
        </w:rPr>
      </w:pPr>
    </w:p>
    <w:p w:rsidR="00E54F6C" w:rsidRDefault="004B743B">
      <w:pPr>
        <w:spacing w:line="228" w:lineRule="auto"/>
        <w:rPr>
          <w:sz w:val="20"/>
          <w:szCs w:val="20"/>
        </w:rPr>
      </w:pPr>
      <w:r>
        <w:rPr>
          <w:rFonts w:ascii="Calibri" w:eastAsia="Calibri" w:hAnsi="Calibri" w:cs="Calibri"/>
          <w:sz w:val="20"/>
          <w:szCs w:val="20"/>
        </w:rPr>
        <w:t>A avaliação da aprendizagem da Faculdade Senac</w:t>
      </w:r>
      <w:r w:rsidR="00E86668">
        <w:rPr>
          <w:rFonts w:ascii="Calibri" w:eastAsia="Calibri" w:hAnsi="Calibri" w:cs="Calibri"/>
          <w:sz w:val="20"/>
          <w:szCs w:val="20"/>
        </w:rPr>
        <w:t>-</w:t>
      </w:r>
      <w:r>
        <w:rPr>
          <w:rFonts w:ascii="Calibri" w:eastAsia="Calibri" w:hAnsi="Calibri" w:cs="Calibri"/>
          <w:sz w:val="20"/>
          <w:szCs w:val="20"/>
        </w:rPr>
        <w:t>DF é composta por diversos instrumentos definidos nos planos de ensino, de acordo com as competências, conhecimentos, habilidades e atitudes contidas no Projeto Pedagógico de Curso que pretende aferir.</w:t>
      </w:r>
    </w:p>
    <w:p w:rsidR="00E54F6C" w:rsidRDefault="00E54F6C">
      <w:pPr>
        <w:spacing w:line="107" w:lineRule="exact"/>
        <w:rPr>
          <w:sz w:val="20"/>
          <w:szCs w:val="20"/>
        </w:rPr>
      </w:pPr>
    </w:p>
    <w:p w:rsidR="00E54F6C" w:rsidRDefault="004B743B">
      <w:pPr>
        <w:spacing w:line="217" w:lineRule="auto"/>
        <w:rPr>
          <w:sz w:val="20"/>
          <w:szCs w:val="20"/>
        </w:rPr>
      </w:pPr>
      <w:r>
        <w:rPr>
          <w:rFonts w:ascii="Calibri" w:eastAsia="Calibri" w:hAnsi="Calibri" w:cs="Calibri"/>
          <w:sz w:val="20"/>
          <w:szCs w:val="20"/>
        </w:rPr>
        <w:t xml:space="preserve">Dentre as formas de avaliação dos estudantes destacamos </w:t>
      </w:r>
      <w:r w:rsidR="003944C1">
        <w:rPr>
          <w:rFonts w:ascii="Calibri" w:eastAsia="Calibri" w:hAnsi="Calibri" w:cs="Calibri"/>
          <w:sz w:val="20"/>
          <w:szCs w:val="20"/>
        </w:rPr>
        <w:t>duas: a avaliação da disciplina</w:t>
      </w:r>
      <w:r>
        <w:rPr>
          <w:rFonts w:ascii="Calibri" w:eastAsia="Calibri" w:hAnsi="Calibri" w:cs="Calibri"/>
          <w:sz w:val="20"/>
          <w:szCs w:val="20"/>
        </w:rPr>
        <w:t>.</w:t>
      </w:r>
    </w:p>
    <w:p w:rsidR="00E54F6C" w:rsidRDefault="004B743B">
      <w:pPr>
        <w:spacing w:line="73"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-1270</wp:posOffset>
            </wp:positionH>
            <wp:positionV relativeFrom="paragraph">
              <wp:posOffset>44450</wp:posOffset>
            </wp:positionV>
            <wp:extent cx="115570" cy="1555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115570" cy="155575"/>
                    </a:xfrm>
                    <a:prstGeom prst="rect">
                      <a:avLst/>
                    </a:prstGeom>
                    <a:noFill/>
                  </pic:spPr>
                </pic:pic>
              </a:graphicData>
            </a:graphic>
          </wp:anchor>
        </w:drawing>
      </w:r>
    </w:p>
    <w:p w:rsidR="00E54F6C" w:rsidRPr="00896F82" w:rsidRDefault="004B743B">
      <w:pPr>
        <w:ind w:left="360"/>
        <w:rPr>
          <w:sz w:val="20"/>
          <w:szCs w:val="20"/>
        </w:rPr>
      </w:pPr>
      <w:r w:rsidRPr="00896F82">
        <w:rPr>
          <w:rFonts w:ascii="Calibri" w:eastAsia="Calibri" w:hAnsi="Calibri" w:cs="Calibri"/>
          <w:b/>
          <w:bCs/>
          <w:sz w:val="20"/>
          <w:szCs w:val="20"/>
        </w:rPr>
        <w:t>Avaliação da Aprendizagem</w:t>
      </w:r>
    </w:p>
    <w:p w:rsidR="00E54F6C" w:rsidRDefault="00E54F6C">
      <w:pPr>
        <w:spacing w:line="105" w:lineRule="exact"/>
        <w:rPr>
          <w:sz w:val="20"/>
          <w:szCs w:val="20"/>
        </w:rPr>
      </w:pPr>
    </w:p>
    <w:p w:rsidR="00E54F6C" w:rsidRDefault="004B743B">
      <w:pPr>
        <w:spacing w:line="225" w:lineRule="auto"/>
        <w:rPr>
          <w:sz w:val="20"/>
          <w:szCs w:val="20"/>
        </w:rPr>
      </w:pPr>
      <w:r>
        <w:rPr>
          <w:rFonts w:ascii="Calibri" w:eastAsia="Calibri" w:hAnsi="Calibri" w:cs="Calibri"/>
          <w:sz w:val="20"/>
          <w:szCs w:val="20"/>
        </w:rPr>
        <w:t>Segundo o Regimento Interno da Faculdade de Tecnologia Senac-DF as avaliações de aprendizagem serão realizadas de acordo com o Calendário Acadêmico da Faculdade.</w:t>
      </w:r>
    </w:p>
    <w:p w:rsidR="00E54F6C" w:rsidRDefault="00E54F6C">
      <w:pPr>
        <w:spacing w:line="165" w:lineRule="exact"/>
        <w:rPr>
          <w:sz w:val="20"/>
          <w:szCs w:val="20"/>
        </w:rPr>
      </w:pPr>
    </w:p>
    <w:p w:rsidR="00E54F6C" w:rsidRDefault="004B743B">
      <w:pPr>
        <w:spacing w:line="225" w:lineRule="auto"/>
        <w:rPr>
          <w:sz w:val="20"/>
          <w:szCs w:val="20"/>
        </w:rPr>
      </w:pPr>
      <w:r>
        <w:rPr>
          <w:rFonts w:ascii="Calibri" w:eastAsia="Calibri" w:hAnsi="Calibri" w:cs="Calibri"/>
          <w:sz w:val="20"/>
          <w:szCs w:val="20"/>
        </w:rPr>
        <w:t>Os critérios de aprovação nas unidades curriculares, envolvendo simultaneamente a frequência, salvo o caso das disciplinas a distância, e o aproveitamento acadêmico, são os seguintes:</w:t>
      </w:r>
    </w:p>
    <w:p w:rsidR="00E54F6C" w:rsidRDefault="00E54F6C">
      <w:pPr>
        <w:spacing w:line="166" w:lineRule="exact"/>
        <w:rPr>
          <w:sz w:val="20"/>
          <w:szCs w:val="20"/>
        </w:rPr>
      </w:pPr>
    </w:p>
    <w:p w:rsidR="00E54F6C" w:rsidRDefault="004B743B">
      <w:pPr>
        <w:spacing w:line="229" w:lineRule="auto"/>
        <w:rPr>
          <w:sz w:val="20"/>
          <w:szCs w:val="20"/>
        </w:rPr>
      </w:pPr>
      <w:r>
        <w:rPr>
          <w:rFonts w:ascii="Calibri" w:eastAsia="Calibri" w:hAnsi="Calibri" w:cs="Calibri"/>
          <w:sz w:val="20"/>
          <w:szCs w:val="20"/>
        </w:rPr>
        <w:t>I - será considerado aprovado por média o aluno que obtiver, na unidade curricular, média final igual ou superior a 6,0 (seis) e frequência igual ou</w:t>
      </w:r>
      <w:r w:rsidR="00E53017">
        <w:rPr>
          <w:rFonts w:ascii="Calibri" w:eastAsia="Calibri" w:hAnsi="Calibri" w:cs="Calibri"/>
          <w:sz w:val="20"/>
          <w:szCs w:val="20"/>
        </w:rPr>
        <w:t xml:space="preserve"> </w:t>
      </w:r>
      <w:r>
        <w:rPr>
          <w:rFonts w:ascii="Calibri" w:eastAsia="Calibri" w:hAnsi="Calibri" w:cs="Calibri"/>
          <w:sz w:val="20"/>
          <w:szCs w:val="20"/>
        </w:rPr>
        <w:t>superior a 75% (setenta e cinco por cento) das aulas dadas e demais atividades acadêmicas;</w:t>
      </w:r>
    </w:p>
    <w:p w:rsidR="00E54F6C" w:rsidRDefault="00E54F6C">
      <w:pPr>
        <w:spacing w:line="165" w:lineRule="exact"/>
        <w:rPr>
          <w:sz w:val="20"/>
          <w:szCs w:val="20"/>
        </w:rPr>
      </w:pPr>
    </w:p>
    <w:p w:rsidR="00E54F6C" w:rsidRDefault="004B743B">
      <w:pPr>
        <w:spacing w:line="217" w:lineRule="auto"/>
        <w:rPr>
          <w:sz w:val="20"/>
          <w:szCs w:val="20"/>
        </w:rPr>
      </w:pPr>
      <w:r>
        <w:rPr>
          <w:rFonts w:ascii="Calibri" w:eastAsia="Calibri" w:hAnsi="Calibri" w:cs="Calibri"/>
          <w:sz w:val="20"/>
          <w:szCs w:val="20"/>
        </w:rPr>
        <w:t>II - ficará sujeito à recuperação bimestral, nos cursos de graduação, o aluno que obtiver, na unidade curricular, nota bimestral abaixo de 6,0 (seis);</w:t>
      </w:r>
    </w:p>
    <w:p w:rsidR="00E54F6C" w:rsidRDefault="00E54F6C">
      <w:pPr>
        <w:spacing w:line="168" w:lineRule="exact"/>
        <w:rPr>
          <w:sz w:val="20"/>
          <w:szCs w:val="20"/>
        </w:rPr>
      </w:pPr>
    </w:p>
    <w:p w:rsidR="00E54F6C" w:rsidRDefault="004B743B">
      <w:pPr>
        <w:spacing w:line="217" w:lineRule="auto"/>
        <w:rPr>
          <w:sz w:val="20"/>
          <w:szCs w:val="20"/>
        </w:rPr>
      </w:pPr>
      <w:r>
        <w:rPr>
          <w:rFonts w:ascii="Calibri" w:eastAsia="Calibri" w:hAnsi="Calibri" w:cs="Calibri"/>
          <w:sz w:val="20"/>
          <w:szCs w:val="20"/>
        </w:rPr>
        <w:t>III - a nota alcançada na recuperação substituirá a nota bimestral se superior a esta;</w:t>
      </w:r>
    </w:p>
    <w:p w:rsidR="00E54F6C" w:rsidRDefault="00E54F6C">
      <w:pPr>
        <w:spacing w:line="168" w:lineRule="exact"/>
        <w:rPr>
          <w:sz w:val="20"/>
          <w:szCs w:val="20"/>
        </w:rPr>
      </w:pPr>
    </w:p>
    <w:p w:rsidR="00E54F6C" w:rsidRDefault="00050F1A" w:rsidP="003944C1">
      <w:pPr>
        <w:spacing w:line="228" w:lineRule="auto"/>
        <w:rPr>
          <w:sz w:val="20"/>
          <w:szCs w:val="20"/>
        </w:rPr>
      </w:pPr>
      <w:r>
        <w:rPr>
          <w:rFonts w:ascii="Calibri" w:eastAsia="Calibri" w:hAnsi="Calibri" w:cs="Calibri"/>
          <w:sz w:val="20"/>
          <w:szCs w:val="20"/>
        </w:rPr>
        <w:t>I</w:t>
      </w:r>
      <w:r w:rsidR="004B743B">
        <w:rPr>
          <w:rFonts w:ascii="Calibri" w:eastAsia="Calibri" w:hAnsi="Calibri" w:cs="Calibri"/>
          <w:sz w:val="20"/>
          <w:szCs w:val="20"/>
        </w:rPr>
        <w:t>V - será considerado reprovado o aluno que em qualquer unidade curricular, não alcance a frequência mínima exigida de 75% (setenta e cinco por cento) das aulas dadas e demais atividades acadêmicas, mesmo que, a média ou nota final seja igual ou superior a 6,0 (seis).</w:t>
      </w:r>
    </w:p>
    <w:p w:rsidR="00E54F6C" w:rsidRDefault="00E54F6C">
      <w:pPr>
        <w:spacing w:line="169" w:lineRule="exact"/>
        <w:rPr>
          <w:sz w:val="20"/>
          <w:szCs w:val="20"/>
        </w:rPr>
      </w:pPr>
    </w:p>
    <w:p w:rsidR="00E54F6C" w:rsidRDefault="004B743B">
      <w:pPr>
        <w:spacing w:line="224" w:lineRule="auto"/>
        <w:rPr>
          <w:sz w:val="20"/>
          <w:szCs w:val="20"/>
        </w:rPr>
      </w:pPr>
      <w:r>
        <w:rPr>
          <w:rFonts w:ascii="Calibri" w:eastAsia="Calibri" w:hAnsi="Calibri" w:cs="Calibri"/>
          <w:sz w:val="20"/>
          <w:szCs w:val="20"/>
        </w:rPr>
        <w:t>Ao aluno será permitido requerer a revisão de julgamento da Avaliação de Aprendizagem e de faltas, por requerimento na Central de Relacionamento ao Aluno e encaminhado ao Coordenador do Curso.</w:t>
      </w:r>
    </w:p>
    <w:p w:rsidR="00E54F6C" w:rsidRDefault="00E54F6C">
      <w:pPr>
        <w:spacing w:line="168" w:lineRule="exact"/>
        <w:rPr>
          <w:sz w:val="20"/>
          <w:szCs w:val="20"/>
        </w:rPr>
      </w:pPr>
    </w:p>
    <w:p w:rsidR="00E54F6C" w:rsidRDefault="004B743B">
      <w:pPr>
        <w:spacing w:line="224" w:lineRule="auto"/>
        <w:rPr>
          <w:rFonts w:ascii="Calibri" w:eastAsia="Calibri" w:hAnsi="Calibri" w:cs="Calibri"/>
          <w:sz w:val="20"/>
          <w:szCs w:val="20"/>
        </w:rPr>
      </w:pPr>
      <w:r>
        <w:rPr>
          <w:rFonts w:ascii="Calibri" w:eastAsia="Calibri" w:hAnsi="Calibri" w:cs="Calibri"/>
          <w:sz w:val="20"/>
          <w:szCs w:val="20"/>
        </w:rPr>
        <w:t>I - a revisão das notas ou faltas deverá ser requerida dentro do prazo determinado no Calendário Acadêmico, com a apresentação dos instrumentos de avaliação realizados e a justificativa da revisão;</w:t>
      </w:r>
    </w:p>
    <w:p w:rsidR="00E53017" w:rsidRDefault="00E53017">
      <w:pPr>
        <w:spacing w:line="224" w:lineRule="auto"/>
        <w:rPr>
          <w:rFonts w:ascii="Calibri" w:eastAsia="Calibri" w:hAnsi="Calibri" w:cs="Calibri"/>
          <w:sz w:val="20"/>
          <w:szCs w:val="20"/>
        </w:rPr>
      </w:pPr>
    </w:p>
    <w:p w:rsidR="00E53017" w:rsidRDefault="00E53017" w:rsidP="00E53017">
      <w:pPr>
        <w:spacing w:line="216" w:lineRule="auto"/>
        <w:rPr>
          <w:sz w:val="20"/>
          <w:szCs w:val="20"/>
        </w:rPr>
      </w:pPr>
      <w:r>
        <w:rPr>
          <w:rFonts w:ascii="Calibri" w:eastAsia="Calibri" w:hAnsi="Calibri" w:cs="Calibri"/>
          <w:sz w:val="20"/>
          <w:szCs w:val="20"/>
        </w:rPr>
        <w:t>II - a revisão de notas ou faltas será autorizada somente ao aluno que compareceu à aula de entrega e revisão de notas e faltas;</w:t>
      </w:r>
    </w:p>
    <w:p w:rsidR="00E53017" w:rsidRDefault="00E53017" w:rsidP="00E53017">
      <w:pPr>
        <w:spacing w:line="121" w:lineRule="exact"/>
        <w:rPr>
          <w:sz w:val="20"/>
          <w:szCs w:val="20"/>
        </w:rPr>
      </w:pPr>
    </w:p>
    <w:p w:rsidR="00E53017" w:rsidRDefault="00E53017" w:rsidP="00E53017">
      <w:pPr>
        <w:spacing w:line="239" w:lineRule="auto"/>
        <w:rPr>
          <w:sz w:val="20"/>
          <w:szCs w:val="20"/>
        </w:rPr>
      </w:pPr>
      <w:r>
        <w:rPr>
          <w:rFonts w:ascii="Calibri" w:eastAsia="Calibri" w:hAnsi="Calibri" w:cs="Calibri"/>
          <w:sz w:val="20"/>
          <w:szCs w:val="20"/>
        </w:rPr>
        <w:t>III - a revisão de notas e faltas será realizada pelo Colegiado de Curso;</w:t>
      </w:r>
    </w:p>
    <w:p w:rsidR="00E53017" w:rsidRDefault="00E53017" w:rsidP="00E53017">
      <w:pPr>
        <w:spacing w:line="168" w:lineRule="exact"/>
        <w:rPr>
          <w:sz w:val="20"/>
          <w:szCs w:val="20"/>
        </w:rPr>
      </w:pPr>
    </w:p>
    <w:p w:rsidR="00E53017" w:rsidRDefault="00E53017" w:rsidP="00E53017">
      <w:pPr>
        <w:spacing w:line="224" w:lineRule="auto"/>
        <w:rPr>
          <w:sz w:val="20"/>
          <w:szCs w:val="20"/>
        </w:rPr>
      </w:pPr>
      <w:r>
        <w:rPr>
          <w:rFonts w:ascii="Calibri" w:eastAsia="Calibri" w:hAnsi="Calibri" w:cs="Calibri"/>
          <w:sz w:val="20"/>
          <w:szCs w:val="20"/>
        </w:rPr>
        <w:t>IV - a nota definitiva da avaliação de aprendizagem revista e o quantitativo definitivo ou justificado de ausências serão definidos pelo Colegiado de Curso, não cabendo recurso a decisão.</w:t>
      </w:r>
    </w:p>
    <w:p w:rsidR="00E53017" w:rsidRDefault="00E53017" w:rsidP="00E53017">
      <w:pPr>
        <w:spacing w:line="168" w:lineRule="exact"/>
        <w:rPr>
          <w:sz w:val="20"/>
          <w:szCs w:val="20"/>
        </w:rPr>
      </w:pPr>
    </w:p>
    <w:p w:rsidR="00E53017" w:rsidRDefault="00E53017" w:rsidP="00E53017">
      <w:pPr>
        <w:spacing w:line="224" w:lineRule="auto"/>
        <w:rPr>
          <w:sz w:val="20"/>
          <w:szCs w:val="20"/>
        </w:rPr>
      </w:pPr>
      <w:r>
        <w:rPr>
          <w:rFonts w:ascii="Calibri" w:eastAsia="Calibri" w:hAnsi="Calibri" w:cs="Calibri"/>
          <w:sz w:val="20"/>
          <w:szCs w:val="20"/>
        </w:rPr>
        <w:t>As notas das Avaliações de Aprendizagem e a frequência deverão ser registradas no Diário de Classe e publicadas pelo professor, no prazo estabelecido no calendário acadêmico.</w:t>
      </w:r>
    </w:p>
    <w:p w:rsidR="00E53017" w:rsidRDefault="00E53017" w:rsidP="00E53017">
      <w:pPr>
        <w:spacing w:line="169" w:lineRule="exact"/>
        <w:rPr>
          <w:sz w:val="20"/>
          <w:szCs w:val="20"/>
        </w:rPr>
      </w:pPr>
    </w:p>
    <w:p w:rsidR="00E53017" w:rsidRDefault="00E53017" w:rsidP="00E53017">
      <w:pPr>
        <w:spacing w:line="216" w:lineRule="auto"/>
        <w:rPr>
          <w:sz w:val="20"/>
          <w:szCs w:val="20"/>
        </w:rPr>
      </w:pPr>
      <w:r>
        <w:rPr>
          <w:rFonts w:ascii="Calibri" w:eastAsia="Calibri" w:hAnsi="Calibri" w:cs="Calibri"/>
          <w:sz w:val="20"/>
          <w:szCs w:val="20"/>
        </w:rPr>
        <w:t>I - será atribuída nota 0,0 (zero) ao aluno que no processo de Avaliação utilizar-se de meio fraudulento ou que se ausentar sem motivo justo;</w:t>
      </w:r>
    </w:p>
    <w:p w:rsidR="00E53017" w:rsidRDefault="00E53017" w:rsidP="00E53017">
      <w:pPr>
        <w:spacing w:line="168" w:lineRule="exact"/>
        <w:rPr>
          <w:sz w:val="20"/>
          <w:szCs w:val="20"/>
        </w:rPr>
      </w:pPr>
    </w:p>
    <w:p w:rsidR="00E53017" w:rsidRDefault="00E53017" w:rsidP="00E53017">
      <w:pPr>
        <w:spacing w:line="224" w:lineRule="auto"/>
        <w:rPr>
          <w:sz w:val="20"/>
          <w:szCs w:val="20"/>
        </w:rPr>
      </w:pPr>
      <w:r>
        <w:rPr>
          <w:rFonts w:ascii="Calibri" w:eastAsia="Calibri" w:hAnsi="Calibri" w:cs="Calibri"/>
          <w:sz w:val="20"/>
          <w:szCs w:val="20"/>
        </w:rPr>
        <w:t>II - as avaliações realizadas serão devolvidas pelos professores aos alunos durante o semestre letivo. As avaliações não recebidas pelos alunos após o final do semestre letivo serão descartadas.</w:t>
      </w:r>
    </w:p>
    <w:p w:rsidR="00E53017" w:rsidRDefault="00E53017" w:rsidP="00E53017">
      <w:pPr>
        <w:spacing w:line="169" w:lineRule="exact"/>
        <w:rPr>
          <w:sz w:val="20"/>
          <w:szCs w:val="20"/>
        </w:rPr>
      </w:pPr>
    </w:p>
    <w:p w:rsidR="00E53017" w:rsidRDefault="00E53017" w:rsidP="00E53017">
      <w:pPr>
        <w:spacing w:line="217" w:lineRule="auto"/>
        <w:rPr>
          <w:sz w:val="20"/>
          <w:szCs w:val="20"/>
        </w:rPr>
      </w:pPr>
      <w:r>
        <w:rPr>
          <w:rFonts w:ascii="Calibri" w:eastAsia="Calibri" w:hAnsi="Calibri" w:cs="Calibri"/>
          <w:sz w:val="20"/>
          <w:szCs w:val="20"/>
        </w:rPr>
        <w:t>O desempenho escolar do corpo discente deverá ser resultado da média de duas avaliações realizadas em cada disciplina.</w:t>
      </w:r>
    </w:p>
    <w:p w:rsidR="00E53017" w:rsidRDefault="00E53017" w:rsidP="00E53017">
      <w:pPr>
        <w:spacing w:line="119" w:lineRule="exact"/>
        <w:rPr>
          <w:sz w:val="20"/>
          <w:szCs w:val="20"/>
        </w:rPr>
      </w:pPr>
    </w:p>
    <w:p w:rsidR="00E53017" w:rsidRDefault="00E53017" w:rsidP="00E53017">
      <w:pPr>
        <w:spacing w:line="239" w:lineRule="auto"/>
        <w:rPr>
          <w:sz w:val="20"/>
          <w:szCs w:val="20"/>
        </w:rPr>
      </w:pPr>
      <w:r>
        <w:rPr>
          <w:rFonts w:ascii="Calibri" w:eastAsia="Calibri" w:hAnsi="Calibri" w:cs="Calibri"/>
          <w:sz w:val="20"/>
          <w:szCs w:val="20"/>
        </w:rPr>
        <w:t>As avaliações serão realizadas bimestralmente e serão identificadas como:</w:t>
      </w:r>
    </w:p>
    <w:p w:rsidR="00E53017" w:rsidRDefault="00E53017" w:rsidP="00E53017">
      <w:pPr>
        <w:spacing w:line="122" w:lineRule="exact"/>
        <w:rPr>
          <w:sz w:val="20"/>
          <w:szCs w:val="20"/>
        </w:rPr>
      </w:pPr>
    </w:p>
    <w:p w:rsidR="00E53017" w:rsidRDefault="00E53017" w:rsidP="00E53017">
      <w:pPr>
        <w:rPr>
          <w:sz w:val="20"/>
          <w:szCs w:val="20"/>
        </w:rPr>
      </w:pPr>
      <w:r>
        <w:rPr>
          <w:rFonts w:ascii="Calibri" w:eastAsia="Calibri" w:hAnsi="Calibri" w:cs="Calibri"/>
          <w:sz w:val="20"/>
          <w:szCs w:val="20"/>
        </w:rPr>
        <w:t>I – A1 – Avaliação do 1º Bimestre;</w:t>
      </w:r>
    </w:p>
    <w:p w:rsidR="00E53017" w:rsidRDefault="00E53017" w:rsidP="00E53017">
      <w:pPr>
        <w:spacing w:line="121" w:lineRule="exact"/>
        <w:rPr>
          <w:sz w:val="20"/>
          <w:szCs w:val="20"/>
        </w:rPr>
      </w:pPr>
    </w:p>
    <w:p w:rsidR="00E53017" w:rsidRDefault="00E53017" w:rsidP="00E53017">
      <w:pPr>
        <w:spacing w:line="239" w:lineRule="auto"/>
        <w:rPr>
          <w:sz w:val="20"/>
          <w:szCs w:val="20"/>
        </w:rPr>
      </w:pPr>
      <w:r>
        <w:rPr>
          <w:rFonts w:ascii="Calibri" w:eastAsia="Calibri" w:hAnsi="Calibri" w:cs="Calibri"/>
          <w:sz w:val="20"/>
          <w:szCs w:val="20"/>
        </w:rPr>
        <w:t>II – A2 – Avaliação do 2º Bimestre;</w:t>
      </w:r>
    </w:p>
    <w:p w:rsidR="00E53017" w:rsidRDefault="00E53017">
      <w:pPr>
        <w:spacing w:line="224" w:lineRule="auto"/>
        <w:rPr>
          <w:rFonts w:ascii="Calibri" w:eastAsia="Calibri" w:hAnsi="Calibri" w:cs="Calibri"/>
          <w:sz w:val="20"/>
          <w:szCs w:val="20"/>
        </w:rPr>
      </w:pPr>
    </w:p>
    <w:p w:rsidR="00AB274D" w:rsidRDefault="00AB274D" w:rsidP="00AB274D">
      <w:pPr>
        <w:spacing w:line="239" w:lineRule="auto"/>
        <w:rPr>
          <w:sz w:val="20"/>
          <w:szCs w:val="20"/>
        </w:rPr>
      </w:pPr>
      <w:r>
        <w:rPr>
          <w:rFonts w:ascii="Calibri" w:eastAsia="Calibri" w:hAnsi="Calibri" w:cs="Calibri"/>
          <w:sz w:val="20"/>
          <w:szCs w:val="20"/>
        </w:rPr>
        <w:t>A Avaliação do 1º Bimestre – A1 será composta pela seguinte pontuação:</w:t>
      </w:r>
    </w:p>
    <w:p w:rsidR="00E53017" w:rsidRDefault="00E53017">
      <w:pPr>
        <w:spacing w:line="224" w:lineRule="auto"/>
        <w:rPr>
          <w:rFonts w:ascii="Calibri" w:eastAsia="Calibri" w:hAnsi="Calibri" w:cs="Calibri"/>
          <w:sz w:val="20"/>
          <w:szCs w:val="20"/>
        </w:rPr>
      </w:pPr>
    </w:p>
    <w:p w:rsidR="00AB274D" w:rsidRDefault="00AB274D" w:rsidP="00AB274D">
      <w:pPr>
        <w:spacing w:line="216" w:lineRule="auto"/>
        <w:rPr>
          <w:sz w:val="20"/>
          <w:szCs w:val="20"/>
        </w:rPr>
      </w:pPr>
      <w:r>
        <w:rPr>
          <w:rFonts w:ascii="Calibri" w:eastAsia="Calibri" w:hAnsi="Calibri" w:cs="Calibri"/>
          <w:sz w:val="20"/>
          <w:szCs w:val="20"/>
        </w:rPr>
        <w:t>I – 2,0 (quatro) pontos resultantes da elaboração de trabalhos acadêmicos, organizados e distribuídos a critério do professor;</w:t>
      </w:r>
    </w:p>
    <w:p w:rsidR="00AB274D" w:rsidRDefault="00AB274D" w:rsidP="00AB274D">
      <w:pPr>
        <w:spacing w:line="121" w:lineRule="exact"/>
        <w:rPr>
          <w:sz w:val="20"/>
          <w:szCs w:val="20"/>
        </w:rPr>
      </w:pPr>
    </w:p>
    <w:p w:rsidR="00AB274D" w:rsidRDefault="00AB274D" w:rsidP="00AB274D">
      <w:pPr>
        <w:spacing w:line="239" w:lineRule="auto"/>
        <w:rPr>
          <w:sz w:val="20"/>
          <w:szCs w:val="20"/>
        </w:rPr>
      </w:pPr>
      <w:r>
        <w:rPr>
          <w:rFonts w:ascii="Calibri" w:eastAsia="Calibri" w:hAnsi="Calibri" w:cs="Calibri"/>
          <w:sz w:val="20"/>
          <w:szCs w:val="20"/>
        </w:rPr>
        <w:t>II – 8,0 (oito) pontos resultantes da realização de prova bimestral – P1.</w:t>
      </w:r>
    </w:p>
    <w:p w:rsidR="00AB274D" w:rsidRDefault="00AB274D" w:rsidP="00AB274D">
      <w:pPr>
        <w:spacing w:line="122" w:lineRule="exact"/>
        <w:rPr>
          <w:sz w:val="20"/>
          <w:szCs w:val="20"/>
        </w:rPr>
      </w:pPr>
    </w:p>
    <w:p w:rsidR="00AB274D" w:rsidRDefault="00AB274D" w:rsidP="00AB274D">
      <w:pPr>
        <w:spacing w:line="239" w:lineRule="auto"/>
        <w:rPr>
          <w:sz w:val="20"/>
          <w:szCs w:val="20"/>
        </w:rPr>
      </w:pPr>
      <w:r>
        <w:rPr>
          <w:rFonts w:ascii="Calibri" w:eastAsia="Calibri" w:hAnsi="Calibri" w:cs="Calibri"/>
          <w:sz w:val="20"/>
          <w:szCs w:val="20"/>
        </w:rPr>
        <w:t>A Avaliação do 2º Bimestre – A1 será composta pela seguinte pontuação:</w:t>
      </w:r>
    </w:p>
    <w:p w:rsidR="00AB274D" w:rsidRDefault="00AB274D" w:rsidP="00AB274D">
      <w:pPr>
        <w:spacing w:line="119" w:lineRule="exact"/>
        <w:rPr>
          <w:sz w:val="20"/>
          <w:szCs w:val="20"/>
        </w:rPr>
      </w:pPr>
    </w:p>
    <w:p w:rsidR="00AB274D" w:rsidRPr="007D2187" w:rsidRDefault="00AB274D" w:rsidP="00AB274D">
      <w:pPr>
        <w:spacing w:line="217" w:lineRule="auto"/>
        <w:rPr>
          <w:sz w:val="20"/>
          <w:szCs w:val="20"/>
        </w:rPr>
      </w:pPr>
      <w:r w:rsidRPr="007D2187">
        <w:rPr>
          <w:rFonts w:ascii="Calibri" w:eastAsia="Calibri" w:hAnsi="Calibri" w:cs="Calibri"/>
          <w:sz w:val="20"/>
          <w:szCs w:val="20"/>
        </w:rPr>
        <w:t>I</w:t>
      </w:r>
      <w:r>
        <w:rPr>
          <w:rFonts w:ascii="Calibri" w:eastAsia="Calibri" w:hAnsi="Calibri" w:cs="Calibri"/>
          <w:sz w:val="20"/>
          <w:szCs w:val="20"/>
        </w:rPr>
        <w:t xml:space="preserve"> – 2</w:t>
      </w:r>
      <w:r w:rsidRPr="007D2187">
        <w:rPr>
          <w:rFonts w:ascii="Calibri" w:eastAsia="Calibri" w:hAnsi="Calibri" w:cs="Calibri"/>
          <w:sz w:val="20"/>
          <w:szCs w:val="20"/>
        </w:rPr>
        <w:t>,0 (</w:t>
      </w:r>
      <w:r>
        <w:rPr>
          <w:rFonts w:ascii="Calibri" w:eastAsia="Calibri" w:hAnsi="Calibri" w:cs="Calibri"/>
          <w:sz w:val="20"/>
          <w:szCs w:val="20"/>
        </w:rPr>
        <w:t>dois</w:t>
      </w:r>
      <w:r w:rsidRPr="007D2187">
        <w:rPr>
          <w:rFonts w:ascii="Calibri" w:eastAsia="Calibri" w:hAnsi="Calibri" w:cs="Calibri"/>
          <w:sz w:val="20"/>
          <w:szCs w:val="20"/>
        </w:rPr>
        <w:t>) pontos resultantes da elaboração de trabalhos acadêmicos, organizados e distribuídos a critério do professor;</w:t>
      </w:r>
    </w:p>
    <w:p w:rsidR="00AB274D" w:rsidRPr="007D2187" w:rsidRDefault="00AB274D" w:rsidP="00AB274D">
      <w:pPr>
        <w:spacing w:line="121" w:lineRule="exact"/>
        <w:rPr>
          <w:sz w:val="20"/>
          <w:szCs w:val="20"/>
        </w:rPr>
      </w:pPr>
    </w:p>
    <w:p w:rsidR="00AB274D" w:rsidRPr="007D2187" w:rsidRDefault="00AB274D" w:rsidP="00AB274D">
      <w:pPr>
        <w:rPr>
          <w:sz w:val="20"/>
          <w:szCs w:val="20"/>
        </w:rPr>
      </w:pPr>
      <w:r w:rsidRPr="007D2187">
        <w:rPr>
          <w:rFonts w:ascii="Calibri" w:eastAsia="Calibri" w:hAnsi="Calibri" w:cs="Calibri"/>
          <w:sz w:val="20"/>
          <w:szCs w:val="20"/>
        </w:rPr>
        <w:t>I</w:t>
      </w:r>
      <w:r>
        <w:rPr>
          <w:rFonts w:ascii="Calibri" w:eastAsia="Calibri" w:hAnsi="Calibri" w:cs="Calibri"/>
          <w:sz w:val="20"/>
          <w:szCs w:val="20"/>
        </w:rPr>
        <w:t>I – 8</w:t>
      </w:r>
      <w:r w:rsidRPr="007D2187">
        <w:rPr>
          <w:rFonts w:ascii="Calibri" w:eastAsia="Calibri" w:hAnsi="Calibri" w:cs="Calibri"/>
          <w:sz w:val="20"/>
          <w:szCs w:val="20"/>
        </w:rPr>
        <w:t>,0 (</w:t>
      </w:r>
      <w:r>
        <w:rPr>
          <w:rFonts w:ascii="Calibri" w:eastAsia="Calibri" w:hAnsi="Calibri" w:cs="Calibri"/>
          <w:sz w:val="20"/>
          <w:szCs w:val="20"/>
        </w:rPr>
        <w:t>oito</w:t>
      </w:r>
      <w:r w:rsidRPr="007D2187">
        <w:rPr>
          <w:rFonts w:ascii="Calibri" w:eastAsia="Calibri" w:hAnsi="Calibri" w:cs="Calibri"/>
          <w:sz w:val="20"/>
          <w:szCs w:val="20"/>
        </w:rPr>
        <w:t>) pontos resultantes da realização de prova bimestral – P2.</w:t>
      </w:r>
    </w:p>
    <w:p w:rsidR="00AB274D" w:rsidRDefault="00AB274D" w:rsidP="00AB274D">
      <w:pPr>
        <w:spacing w:line="165" w:lineRule="exact"/>
        <w:rPr>
          <w:sz w:val="20"/>
          <w:szCs w:val="20"/>
        </w:rPr>
      </w:pPr>
    </w:p>
    <w:p w:rsidR="00AB274D" w:rsidRDefault="00AB274D" w:rsidP="00AB274D">
      <w:pPr>
        <w:spacing w:line="217" w:lineRule="auto"/>
        <w:ind w:firstLine="46"/>
        <w:rPr>
          <w:sz w:val="20"/>
          <w:szCs w:val="20"/>
        </w:rPr>
      </w:pPr>
      <w:r>
        <w:rPr>
          <w:rFonts w:ascii="Calibri" w:eastAsia="Calibri" w:hAnsi="Calibri" w:cs="Calibri"/>
          <w:sz w:val="20"/>
          <w:szCs w:val="20"/>
        </w:rPr>
        <w:t>O aluno que não alcançar Média Bimestral igual ou superior a 6,0 (seis) terá direito a Recuperação do Aprendizado.</w:t>
      </w:r>
    </w:p>
    <w:p w:rsidR="00AB274D" w:rsidRDefault="00AB274D" w:rsidP="00AB274D">
      <w:pPr>
        <w:spacing w:line="169" w:lineRule="exact"/>
        <w:rPr>
          <w:sz w:val="20"/>
          <w:szCs w:val="20"/>
        </w:rPr>
      </w:pPr>
    </w:p>
    <w:p w:rsidR="00AB274D" w:rsidRDefault="00AB274D" w:rsidP="00AB274D">
      <w:pPr>
        <w:spacing w:line="217" w:lineRule="auto"/>
        <w:rPr>
          <w:sz w:val="20"/>
          <w:szCs w:val="20"/>
        </w:rPr>
      </w:pPr>
      <w:r>
        <w:rPr>
          <w:rFonts w:ascii="Calibri" w:eastAsia="Calibri" w:hAnsi="Calibri" w:cs="Calibri"/>
          <w:sz w:val="20"/>
          <w:szCs w:val="20"/>
        </w:rPr>
        <w:t>I - A Recuperação do Aprendizado acontecerá bimestralmente após a divulgação do resultado da Avaliação Bimestral 1 e 2;</w:t>
      </w:r>
    </w:p>
    <w:p w:rsidR="00AB274D" w:rsidRDefault="00AB274D" w:rsidP="00AB274D">
      <w:pPr>
        <w:spacing w:line="166" w:lineRule="exact"/>
        <w:rPr>
          <w:sz w:val="20"/>
          <w:szCs w:val="20"/>
        </w:rPr>
      </w:pPr>
    </w:p>
    <w:p w:rsidR="00AB274D" w:rsidRDefault="00AB274D" w:rsidP="00AB274D">
      <w:pPr>
        <w:spacing w:line="232" w:lineRule="auto"/>
        <w:rPr>
          <w:sz w:val="20"/>
          <w:szCs w:val="20"/>
        </w:rPr>
      </w:pPr>
      <w:r>
        <w:rPr>
          <w:rFonts w:ascii="Calibri" w:eastAsia="Calibri" w:hAnsi="Calibri" w:cs="Calibri"/>
          <w:sz w:val="20"/>
          <w:szCs w:val="20"/>
        </w:rPr>
        <w:t xml:space="preserve">II - O professor orientará os alunos quanto ao seu desempenho individual e às competências que necessitam ser trabalhadas. </w:t>
      </w:r>
    </w:p>
    <w:p w:rsidR="00AB274D" w:rsidRDefault="00AB274D" w:rsidP="00AB274D">
      <w:pPr>
        <w:spacing w:line="170" w:lineRule="exact"/>
        <w:rPr>
          <w:sz w:val="20"/>
          <w:szCs w:val="20"/>
        </w:rPr>
      </w:pPr>
    </w:p>
    <w:p w:rsidR="00AB274D" w:rsidRDefault="00AB274D" w:rsidP="00AB274D">
      <w:pPr>
        <w:spacing w:line="216" w:lineRule="auto"/>
        <w:rPr>
          <w:sz w:val="20"/>
          <w:szCs w:val="20"/>
        </w:rPr>
      </w:pPr>
      <w:r>
        <w:rPr>
          <w:rFonts w:ascii="Calibri" w:eastAsia="Calibri" w:hAnsi="Calibri" w:cs="Calibri"/>
          <w:sz w:val="20"/>
          <w:szCs w:val="20"/>
        </w:rPr>
        <w:t>III - Os alunos terão um período entre a avaliação do bimestre e as provas de recuperação para estudos e consolidação do aprendizado</w:t>
      </w:r>
    </w:p>
    <w:p w:rsidR="00AB274D" w:rsidRDefault="00AB274D" w:rsidP="00AB274D">
      <w:pPr>
        <w:spacing w:line="121" w:lineRule="exact"/>
        <w:rPr>
          <w:sz w:val="20"/>
          <w:szCs w:val="20"/>
        </w:rPr>
      </w:pPr>
    </w:p>
    <w:p w:rsidR="00AB274D" w:rsidRDefault="00AB274D" w:rsidP="00AB274D">
      <w:pPr>
        <w:rPr>
          <w:rFonts w:ascii="Calibri" w:eastAsia="Calibri" w:hAnsi="Calibri" w:cs="Calibri"/>
          <w:sz w:val="20"/>
          <w:szCs w:val="20"/>
        </w:rPr>
      </w:pPr>
      <w:r>
        <w:rPr>
          <w:rFonts w:ascii="Calibri" w:eastAsia="Calibri" w:hAnsi="Calibri" w:cs="Calibri"/>
          <w:sz w:val="20"/>
          <w:szCs w:val="20"/>
        </w:rPr>
        <w:lastRenderedPageBreak/>
        <w:t>IV - A Nota de Recuperação substituirá a Nota Bimestral, se superior.</w:t>
      </w:r>
    </w:p>
    <w:p w:rsidR="00AB274D" w:rsidRPr="00950AAF" w:rsidRDefault="00AB274D" w:rsidP="00AB274D">
      <w:pPr>
        <w:spacing w:line="217" w:lineRule="auto"/>
        <w:rPr>
          <w:sz w:val="20"/>
          <w:szCs w:val="20"/>
        </w:rPr>
      </w:pPr>
      <w:bookmarkStart w:id="10" w:name="page11"/>
      <w:bookmarkEnd w:id="10"/>
      <w:r w:rsidRPr="00950AAF">
        <w:rPr>
          <w:rFonts w:ascii="Calibri" w:eastAsia="Calibri" w:hAnsi="Calibri" w:cs="Calibri"/>
          <w:sz w:val="20"/>
          <w:szCs w:val="20"/>
        </w:rPr>
        <w:t>A Recuperação do Aprendizado do 1º Bimestre e 2° Bimestre será constituída pela seguinte pontuação:</w:t>
      </w:r>
    </w:p>
    <w:p w:rsidR="00AB274D" w:rsidRPr="00950AAF" w:rsidRDefault="00AB274D" w:rsidP="00AB274D">
      <w:pPr>
        <w:spacing w:line="216" w:lineRule="auto"/>
        <w:rPr>
          <w:sz w:val="20"/>
          <w:szCs w:val="20"/>
        </w:rPr>
      </w:pPr>
    </w:p>
    <w:p w:rsidR="00AB274D" w:rsidRPr="00950AAF" w:rsidRDefault="00AB274D" w:rsidP="00AB274D">
      <w:pPr>
        <w:spacing w:line="119" w:lineRule="exact"/>
        <w:rPr>
          <w:sz w:val="20"/>
          <w:szCs w:val="20"/>
        </w:rPr>
      </w:pPr>
    </w:p>
    <w:p w:rsidR="00AB274D" w:rsidRDefault="00AB274D" w:rsidP="00AB274D">
      <w:pPr>
        <w:rPr>
          <w:rFonts w:ascii="Calibri" w:eastAsia="Calibri" w:hAnsi="Calibri" w:cs="Calibri"/>
          <w:sz w:val="20"/>
          <w:szCs w:val="20"/>
        </w:rPr>
      </w:pPr>
      <w:r w:rsidRPr="00950AAF">
        <w:rPr>
          <w:rFonts w:ascii="Calibri" w:eastAsia="Calibri" w:hAnsi="Calibri" w:cs="Calibri"/>
          <w:sz w:val="20"/>
          <w:szCs w:val="20"/>
        </w:rPr>
        <w:t xml:space="preserve">I – 10,0 (dez) pontos resultantes da Prova de Recuperação do 1° e 2° </w:t>
      </w:r>
      <w:r>
        <w:rPr>
          <w:rFonts w:ascii="Calibri" w:eastAsia="Calibri" w:hAnsi="Calibri" w:cs="Calibri"/>
          <w:sz w:val="20"/>
          <w:szCs w:val="20"/>
        </w:rPr>
        <w:t>Bimestre</w:t>
      </w:r>
    </w:p>
    <w:p w:rsidR="00AB274D" w:rsidRDefault="00AB274D" w:rsidP="00AB274D">
      <w:pPr>
        <w:rPr>
          <w:rFonts w:ascii="Calibri" w:eastAsia="Calibri" w:hAnsi="Calibri" w:cs="Calibri"/>
          <w:sz w:val="20"/>
          <w:szCs w:val="20"/>
        </w:rPr>
      </w:pPr>
    </w:p>
    <w:p w:rsidR="00AB274D" w:rsidRDefault="00AB274D" w:rsidP="00AB274D">
      <w:pPr>
        <w:spacing w:line="224" w:lineRule="auto"/>
        <w:ind w:left="0"/>
        <w:rPr>
          <w:sz w:val="20"/>
          <w:szCs w:val="20"/>
        </w:rPr>
      </w:pPr>
      <w:r>
        <w:rPr>
          <w:rFonts w:ascii="Calibri" w:eastAsia="Calibri" w:hAnsi="Calibri" w:cs="Calibri"/>
          <w:sz w:val="20"/>
          <w:szCs w:val="20"/>
        </w:rPr>
        <w:t>As notas e médias parciais e finais serão calculadas com 2 (duas) casas decimais e, em seguida, arredondadas para 1 (uma) casa decimal, de acordo com o critério matemático:</w:t>
      </w:r>
    </w:p>
    <w:p w:rsidR="00AB274D" w:rsidRDefault="00AB274D" w:rsidP="00AB274D">
      <w:pPr>
        <w:spacing w:line="168" w:lineRule="exact"/>
        <w:rPr>
          <w:sz w:val="20"/>
          <w:szCs w:val="20"/>
        </w:rPr>
      </w:pPr>
    </w:p>
    <w:p w:rsidR="00AB274D" w:rsidRDefault="00AB274D" w:rsidP="00AB274D">
      <w:pPr>
        <w:spacing w:line="217" w:lineRule="auto"/>
        <w:ind w:left="7"/>
        <w:rPr>
          <w:sz w:val="20"/>
          <w:szCs w:val="20"/>
        </w:rPr>
      </w:pPr>
      <w:r>
        <w:rPr>
          <w:rFonts w:ascii="Calibri" w:eastAsia="Calibri" w:hAnsi="Calibri" w:cs="Calibri"/>
          <w:sz w:val="20"/>
          <w:szCs w:val="20"/>
        </w:rPr>
        <w:t>I - Se a segunda casa decimal for superior ou igual a 5 (cinco) arredonda-se para uma casa decimal superior. Exemplo: 6,85 arredonda-se para 6,9;</w:t>
      </w:r>
    </w:p>
    <w:p w:rsidR="00AB274D" w:rsidRDefault="00AB274D" w:rsidP="00AB274D">
      <w:pPr>
        <w:spacing w:line="169" w:lineRule="exact"/>
        <w:rPr>
          <w:sz w:val="20"/>
          <w:szCs w:val="20"/>
        </w:rPr>
      </w:pPr>
    </w:p>
    <w:p w:rsidR="00AB274D" w:rsidRDefault="00AB274D" w:rsidP="00AB274D">
      <w:pPr>
        <w:spacing w:line="216" w:lineRule="auto"/>
        <w:ind w:left="7"/>
        <w:rPr>
          <w:sz w:val="20"/>
          <w:szCs w:val="20"/>
        </w:rPr>
      </w:pPr>
      <w:r>
        <w:rPr>
          <w:rFonts w:ascii="Calibri" w:eastAsia="Calibri" w:hAnsi="Calibri" w:cs="Calibri"/>
          <w:sz w:val="20"/>
          <w:szCs w:val="20"/>
        </w:rPr>
        <w:t>II - Se a segunda casa decimal for inferior ou igual a 4 (quatro) arredonda-se para uma casa decimal inferior. Exemplo: 5,34 arredonda-se para 5,3.</w:t>
      </w:r>
    </w:p>
    <w:p w:rsidR="00AB274D" w:rsidRDefault="00AB274D" w:rsidP="00AB274D">
      <w:pPr>
        <w:rPr>
          <w:rFonts w:ascii="Calibri" w:eastAsia="Calibri" w:hAnsi="Calibri" w:cs="Calibri"/>
          <w:sz w:val="20"/>
          <w:szCs w:val="20"/>
        </w:rPr>
      </w:pPr>
    </w:p>
    <w:p w:rsidR="00A7487A" w:rsidRDefault="00A7487A" w:rsidP="00AB274D">
      <w:pPr>
        <w:rPr>
          <w:rFonts w:ascii="Calibri" w:eastAsia="Calibri" w:hAnsi="Calibri" w:cs="Calibri"/>
          <w:sz w:val="20"/>
          <w:szCs w:val="20"/>
        </w:rPr>
      </w:pPr>
    </w:p>
    <w:p w:rsidR="00A7487A" w:rsidRDefault="00A7487A" w:rsidP="00A7487A">
      <w:pPr>
        <w:numPr>
          <w:ilvl w:val="0"/>
          <w:numId w:val="8"/>
        </w:numPr>
        <w:tabs>
          <w:tab w:val="left" w:pos="707"/>
        </w:tabs>
        <w:ind w:left="707" w:hanging="707"/>
        <w:rPr>
          <w:rFonts w:ascii="Calibri" w:eastAsia="Calibri" w:hAnsi="Calibri" w:cs="Calibri"/>
          <w:b/>
          <w:bCs/>
          <w:sz w:val="24"/>
          <w:szCs w:val="24"/>
        </w:rPr>
      </w:pPr>
      <w:r>
        <w:rPr>
          <w:rFonts w:ascii="Calibri" w:eastAsia="Calibri" w:hAnsi="Calibri" w:cs="Calibri"/>
          <w:b/>
          <w:bCs/>
          <w:sz w:val="24"/>
          <w:szCs w:val="24"/>
        </w:rPr>
        <w:t>As Normas e Procedimentos Acadêmicos</w:t>
      </w:r>
    </w:p>
    <w:p w:rsidR="00A7487A" w:rsidRDefault="00A7487A" w:rsidP="00A7487A">
      <w:pPr>
        <w:spacing w:line="70" w:lineRule="exact"/>
        <w:rPr>
          <w:sz w:val="20"/>
          <w:szCs w:val="20"/>
        </w:rPr>
      </w:pPr>
      <w:r>
        <w:rPr>
          <w:noProof/>
          <w:sz w:val="20"/>
          <w:szCs w:val="20"/>
        </w:rPr>
        <w:drawing>
          <wp:anchor distT="0" distB="0" distL="114300" distR="114300" simplePos="0" relativeHeight="251736576" behindDoc="1" locked="0" layoutInCell="0" allowOverlap="1" wp14:anchorId="004B4B9B" wp14:editId="63A02404">
            <wp:simplePos x="0" y="0"/>
            <wp:positionH relativeFrom="column">
              <wp:posOffset>0</wp:posOffset>
            </wp:positionH>
            <wp:positionV relativeFrom="paragraph">
              <wp:posOffset>42545</wp:posOffset>
            </wp:positionV>
            <wp:extent cx="115570" cy="15557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A7487A" w:rsidRPr="00896F82" w:rsidRDefault="00896F82" w:rsidP="00896F82">
      <w:pPr>
        <w:ind w:left="0"/>
        <w:rPr>
          <w:sz w:val="20"/>
          <w:szCs w:val="20"/>
        </w:rPr>
      </w:pPr>
      <w:r>
        <w:rPr>
          <w:rFonts w:ascii="Calibri" w:eastAsia="Calibri" w:hAnsi="Calibri" w:cs="Calibri"/>
          <w:b/>
          <w:bCs/>
          <w:sz w:val="20"/>
          <w:szCs w:val="20"/>
        </w:rPr>
        <w:t xml:space="preserve">     </w:t>
      </w:r>
      <w:r w:rsidR="00A7487A" w:rsidRPr="00896F82">
        <w:rPr>
          <w:rFonts w:ascii="Calibri" w:eastAsia="Calibri" w:hAnsi="Calibri" w:cs="Calibri"/>
          <w:b/>
          <w:bCs/>
          <w:sz w:val="20"/>
          <w:szCs w:val="20"/>
        </w:rPr>
        <w:t>Formas de Ingresso ao curso</w:t>
      </w:r>
    </w:p>
    <w:p w:rsidR="00A7487A" w:rsidRDefault="00A7487A" w:rsidP="00A7487A">
      <w:pPr>
        <w:spacing w:line="106" w:lineRule="exact"/>
        <w:rPr>
          <w:sz w:val="20"/>
          <w:szCs w:val="20"/>
        </w:rPr>
      </w:pPr>
    </w:p>
    <w:p w:rsidR="00896F82" w:rsidRDefault="00896F82" w:rsidP="00896F82">
      <w:pPr>
        <w:spacing w:line="230" w:lineRule="auto"/>
        <w:rPr>
          <w:sz w:val="20"/>
          <w:szCs w:val="20"/>
        </w:rPr>
      </w:pPr>
      <w:r>
        <w:rPr>
          <w:rFonts w:ascii="Calibri" w:hAnsi="Calibri" w:cs="Calibri"/>
          <w:b/>
          <w:bCs/>
          <w:sz w:val="20"/>
          <w:szCs w:val="20"/>
        </w:rPr>
        <w:t xml:space="preserve">I - Processo Seletivo: </w:t>
      </w:r>
      <w:r>
        <w:rPr>
          <w:rFonts w:ascii="Calibri" w:hAnsi="Calibri" w:cs="Calibri"/>
          <w:sz w:val="20"/>
          <w:szCs w:val="20"/>
        </w:rPr>
        <w:t>Forma de ingresso por meio de prova de seleção,</w:t>
      </w:r>
      <w:r>
        <w:rPr>
          <w:rFonts w:ascii="Calibri" w:hAnsi="Calibri" w:cs="Calibri"/>
          <w:b/>
          <w:bCs/>
          <w:sz w:val="20"/>
          <w:szCs w:val="20"/>
        </w:rPr>
        <w:t xml:space="preserve"> </w:t>
      </w:r>
      <w:r>
        <w:rPr>
          <w:rFonts w:ascii="Calibri" w:hAnsi="Calibri" w:cs="Calibri"/>
          <w:sz w:val="20"/>
          <w:szCs w:val="20"/>
        </w:rPr>
        <w:t>facultado ao aluno que tenha concluído o ensino médio, sendo a classificação feita pela ordem decrescente dos resultados obtidos, sem ultrapassar o limite de vagas fixado, excluídos os candidatos que não obtiverem os níveis mínimos estabelecidos pelo Edital do Vestibular.</w:t>
      </w:r>
    </w:p>
    <w:p w:rsidR="00896F82" w:rsidRDefault="00896F82" w:rsidP="00896F82">
      <w:pPr>
        <w:spacing w:line="47" w:lineRule="exact"/>
        <w:ind w:left="360"/>
        <w:rPr>
          <w:sz w:val="20"/>
          <w:szCs w:val="20"/>
        </w:rPr>
      </w:pPr>
    </w:p>
    <w:p w:rsidR="00896F82" w:rsidRDefault="00896F82" w:rsidP="00896F82">
      <w:pPr>
        <w:spacing w:line="228" w:lineRule="auto"/>
        <w:rPr>
          <w:rFonts w:ascii="Calibri" w:hAnsi="Calibri" w:cs="Calibri"/>
          <w:sz w:val="20"/>
          <w:szCs w:val="20"/>
        </w:rPr>
      </w:pPr>
      <w:r>
        <w:rPr>
          <w:rFonts w:ascii="Calibri" w:hAnsi="Calibri" w:cs="Calibri"/>
          <w:b/>
          <w:bCs/>
          <w:sz w:val="20"/>
          <w:szCs w:val="20"/>
        </w:rPr>
        <w:t xml:space="preserve">II - Portador de Diploma de Curso Superior: </w:t>
      </w:r>
      <w:r>
        <w:rPr>
          <w:rFonts w:ascii="Calibri" w:hAnsi="Calibri" w:cs="Calibri"/>
          <w:sz w:val="20"/>
          <w:szCs w:val="20"/>
        </w:rPr>
        <w:t>Forma de ingresso</w:t>
      </w:r>
      <w:r>
        <w:rPr>
          <w:rFonts w:ascii="Calibri" w:hAnsi="Calibri" w:cs="Calibri"/>
          <w:b/>
          <w:bCs/>
          <w:sz w:val="20"/>
          <w:szCs w:val="20"/>
        </w:rPr>
        <w:t xml:space="preserve"> </w:t>
      </w:r>
      <w:r>
        <w:rPr>
          <w:rFonts w:ascii="Calibri" w:hAnsi="Calibri" w:cs="Calibri"/>
          <w:sz w:val="20"/>
          <w:szCs w:val="20"/>
        </w:rPr>
        <w:t>facultada ao graduado em outro curso superior de duração plena, independente de concurso vestibular, condicionada à existência da vaga no curso pleiteado.</w:t>
      </w:r>
    </w:p>
    <w:p w:rsidR="00896F82" w:rsidRDefault="00896F82" w:rsidP="00896F82">
      <w:pPr>
        <w:spacing w:line="228" w:lineRule="auto"/>
        <w:rPr>
          <w:rFonts w:ascii="Calibri" w:hAnsi="Calibri" w:cs="Calibri"/>
          <w:sz w:val="20"/>
          <w:szCs w:val="20"/>
        </w:rPr>
      </w:pPr>
      <w:r>
        <w:rPr>
          <w:rFonts w:ascii="Calibri" w:hAnsi="Calibri" w:cs="Calibri"/>
          <w:b/>
          <w:bCs/>
          <w:sz w:val="20"/>
          <w:szCs w:val="20"/>
        </w:rPr>
        <w:t xml:space="preserve">III - Mudança de Curso: </w:t>
      </w:r>
      <w:r>
        <w:rPr>
          <w:rFonts w:ascii="Calibri" w:hAnsi="Calibri" w:cs="Calibri"/>
          <w:sz w:val="20"/>
          <w:szCs w:val="20"/>
        </w:rPr>
        <w:t>Forma de ingresso facultada ao aluno regular da</w:t>
      </w:r>
      <w:r>
        <w:rPr>
          <w:rFonts w:ascii="Calibri" w:hAnsi="Calibri" w:cs="Calibri"/>
          <w:b/>
          <w:bCs/>
          <w:sz w:val="20"/>
          <w:szCs w:val="20"/>
        </w:rPr>
        <w:t xml:space="preserve"> </w:t>
      </w:r>
      <w:r>
        <w:rPr>
          <w:rFonts w:ascii="Calibri" w:hAnsi="Calibri" w:cs="Calibri"/>
          <w:sz w:val="20"/>
          <w:szCs w:val="20"/>
        </w:rPr>
        <w:t>Faculdade Senac-DF que solicita mudança de curso e é condicionada à existência de vaga.</w:t>
      </w:r>
    </w:p>
    <w:p w:rsidR="00896F82" w:rsidRDefault="00896F82" w:rsidP="00896F82">
      <w:pPr>
        <w:spacing w:line="228" w:lineRule="auto"/>
        <w:rPr>
          <w:rFonts w:ascii="Calibri" w:eastAsia="Calibri" w:hAnsi="Calibri" w:cs="Calibri"/>
          <w:bCs/>
          <w:sz w:val="20"/>
          <w:szCs w:val="20"/>
        </w:rPr>
      </w:pPr>
      <w:r>
        <w:rPr>
          <w:rFonts w:ascii="Calibri" w:hAnsi="Calibri" w:cs="Calibri"/>
          <w:b/>
          <w:bCs/>
          <w:sz w:val="20"/>
          <w:szCs w:val="20"/>
        </w:rPr>
        <w:t xml:space="preserve">IV - Transferência: </w:t>
      </w:r>
      <w:r>
        <w:rPr>
          <w:rFonts w:ascii="Calibri" w:hAnsi="Calibri" w:cs="Calibri"/>
          <w:sz w:val="20"/>
          <w:szCs w:val="20"/>
        </w:rPr>
        <w:t>Forma de ingresso facultada a alunos regulares de</w:t>
      </w:r>
      <w:r>
        <w:rPr>
          <w:rFonts w:ascii="Calibri" w:hAnsi="Calibri" w:cs="Calibri"/>
          <w:b/>
          <w:bCs/>
          <w:sz w:val="20"/>
          <w:szCs w:val="20"/>
        </w:rPr>
        <w:t xml:space="preserve"> </w:t>
      </w:r>
      <w:r>
        <w:rPr>
          <w:rFonts w:ascii="Calibri" w:hAnsi="Calibri" w:cs="Calibri"/>
          <w:sz w:val="20"/>
          <w:szCs w:val="20"/>
        </w:rPr>
        <w:t>graduação em Instituições de Ensino Superior credenciadas pelo MEC.</w:t>
      </w:r>
      <w:r w:rsidRPr="00C52116">
        <w:rPr>
          <w:rFonts w:ascii="Calibri" w:eastAsia="Calibri" w:hAnsi="Calibri" w:cs="Calibri"/>
          <w:b/>
          <w:sz w:val="20"/>
          <w:szCs w:val="20"/>
        </w:rPr>
        <w:t>V</w:t>
      </w:r>
      <w:r w:rsidRPr="00BA1839">
        <w:rPr>
          <w:rFonts w:ascii="Calibri" w:eastAsia="Calibri" w:hAnsi="Calibri" w:cs="Calibri"/>
          <w:b/>
          <w:sz w:val="20"/>
          <w:szCs w:val="20"/>
        </w:rPr>
        <w:t>- ENEM</w:t>
      </w:r>
      <w:r w:rsidRPr="00C52116">
        <w:rPr>
          <w:rFonts w:ascii="Calibri" w:eastAsia="Calibri" w:hAnsi="Calibri" w:cs="Calibri"/>
          <w:sz w:val="20"/>
          <w:szCs w:val="20"/>
        </w:rPr>
        <w:t>: Forma de acesso por meio da nota obtida no Exame Nacional e Ensino Médio. As vagas e o período para inscrição são previstos no Edital do Vestibular. O candidato realiza a solicitação da vaga e apresenta declaração de desempenho no ENEM. As pontuações mínimas para ingresso são: 450 pontos</w:t>
      </w:r>
      <w:r w:rsidRPr="00FB612B">
        <w:rPr>
          <w:rFonts w:ascii="Calibri" w:eastAsia="Calibri" w:hAnsi="Calibri" w:cs="Calibri"/>
          <w:bCs/>
          <w:sz w:val="20"/>
          <w:szCs w:val="20"/>
        </w:rPr>
        <w:t xml:space="preserve"> em cada uma das áreas de conhecimento e 500 pontos na redação.</w:t>
      </w:r>
    </w:p>
    <w:p w:rsidR="00896F82" w:rsidRPr="00FB612B" w:rsidRDefault="00896F82" w:rsidP="00896F82">
      <w:pPr>
        <w:spacing w:line="228" w:lineRule="auto"/>
        <w:ind w:left="360"/>
        <w:rPr>
          <w:rFonts w:ascii="Calibri" w:eastAsia="Calibri" w:hAnsi="Calibri" w:cs="Calibri"/>
          <w:sz w:val="20"/>
          <w:szCs w:val="20"/>
        </w:rPr>
      </w:pPr>
    </w:p>
    <w:p w:rsidR="00A7487A" w:rsidRDefault="00A7487A" w:rsidP="00A7487A">
      <w:pPr>
        <w:spacing w:line="180" w:lineRule="exact"/>
        <w:rPr>
          <w:sz w:val="20"/>
          <w:szCs w:val="20"/>
        </w:rPr>
      </w:pPr>
      <w:r>
        <w:rPr>
          <w:noProof/>
          <w:sz w:val="20"/>
          <w:szCs w:val="20"/>
        </w:rPr>
        <w:drawing>
          <wp:anchor distT="0" distB="0" distL="114300" distR="114300" simplePos="0" relativeHeight="251737600" behindDoc="1" locked="0" layoutInCell="0" allowOverlap="1" wp14:anchorId="11929BD4" wp14:editId="4070C4DF">
            <wp:simplePos x="0" y="0"/>
            <wp:positionH relativeFrom="column">
              <wp:posOffset>-226695</wp:posOffset>
            </wp:positionH>
            <wp:positionV relativeFrom="paragraph">
              <wp:posOffset>82550</wp:posOffset>
            </wp:positionV>
            <wp:extent cx="115570" cy="15557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A7487A" w:rsidRDefault="00A7487A" w:rsidP="00A7487A">
      <w:pPr>
        <w:spacing w:line="243" w:lineRule="auto"/>
        <w:rPr>
          <w:rFonts w:ascii="Calibri" w:eastAsia="Calibri" w:hAnsi="Calibri" w:cs="Calibri"/>
          <w:sz w:val="19"/>
          <w:szCs w:val="19"/>
        </w:rPr>
      </w:pPr>
      <w:r>
        <w:rPr>
          <w:rFonts w:ascii="Calibri" w:eastAsia="Calibri" w:hAnsi="Calibri" w:cs="Calibri"/>
          <w:b/>
          <w:bCs/>
          <w:sz w:val="19"/>
          <w:szCs w:val="19"/>
        </w:rPr>
        <w:t xml:space="preserve">Matrícula/Rematrícula: </w:t>
      </w:r>
      <w:r>
        <w:rPr>
          <w:rFonts w:ascii="Calibri" w:eastAsia="Calibri" w:hAnsi="Calibri" w:cs="Calibri"/>
          <w:sz w:val="19"/>
          <w:szCs w:val="19"/>
        </w:rPr>
        <w:t>A matrícula é renovada semestralmente em</w:t>
      </w:r>
      <w:r>
        <w:rPr>
          <w:rFonts w:ascii="Calibri" w:eastAsia="Calibri" w:hAnsi="Calibri" w:cs="Calibri"/>
          <w:b/>
          <w:bCs/>
          <w:sz w:val="19"/>
          <w:szCs w:val="19"/>
        </w:rPr>
        <w:t xml:space="preserve"> </w:t>
      </w:r>
      <w:r>
        <w:rPr>
          <w:rFonts w:ascii="Calibri" w:eastAsia="Calibri" w:hAnsi="Calibri" w:cs="Calibri"/>
          <w:sz w:val="19"/>
          <w:szCs w:val="19"/>
        </w:rPr>
        <w:t>prazos estabelecidos e comunicados com antecedência. Na renovação, a primeira mensalidade do semestre deve ser paga integralmente. A não renovação da matrícula, no prazo fixado no Calendário Acadêmico, pode implicar na desvinculação do aluno da Faculdade de Tecnologia Senac-DF.</w:t>
      </w:r>
    </w:p>
    <w:p w:rsidR="00A7487A" w:rsidRPr="00A7487A" w:rsidRDefault="00A7487A" w:rsidP="00A7487A">
      <w:pPr>
        <w:pStyle w:val="PargrafodaLista"/>
        <w:numPr>
          <w:ilvl w:val="0"/>
          <w:numId w:val="21"/>
        </w:numPr>
        <w:spacing w:line="243" w:lineRule="auto"/>
        <w:ind w:left="0"/>
        <w:rPr>
          <w:sz w:val="20"/>
          <w:szCs w:val="20"/>
        </w:rPr>
      </w:pPr>
      <w:r w:rsidRPr="00A7487A">
        <w:rPr>
          <w:sz w:val="20"/>
          <w:szCs w:val="20"/>
        </w:rPr>
        <w:br w:type="column"/>
      </w:r>
      <w:r w:rsidRPr="00A7487A">
        <w:rPr>
          <w:rFonts w:ascii="Calibri" w:eastAsia="Calibri" w:hAnsi="Calibri" w:cs="Calibri"/>
          <w:b/>
          <w:bCs/>
          <w:sz w:val="20"/>
          <w:szCs w:val="20"/>
        </w:rPr>
        <w:t xml:space="preserve">Aproveitamento de Estudos: </w:t>
      </w:r>
      <w:r w:rsidRPr="00A7487A">
        <w:rPr>
          <w:rFonts w:ascii="Calibri" w:eastAsia="Calibri" w:hAnsi="Calibri" w:cs="Calibri"/>
          <w:sz w:val="20"/>
          <w:szCs w:val="20"/>
        </w:rPr>
        <w:t>O aproveitamento de estudos é concedido</w:t>
      </w:r>
      <w:r w:rsidRPr="00A7487A">
        <w:rPr>
          <w:rFonts w:ascii="Calibri" w:eastAsia="Calibri" w:hAnsi="Calibri" w:cs="Calibri"/>
          <w:b/>
          <w:bCs/>
          <w:sz w:val="20"/>
          <w:szCs w:val="20"/>
        </w:rPr>
        <w:t xml:space="preserve"> </w:t>
      </w:r>
      <w:r w:rsidRPr="00A7487A">
        <w:rPr>
          <w:rFonts w:ascii="Calibri" w:eastAsia="Calibri" w:hAnsi="Calibri" w:cs="Calibri"/>
          <w:sz w:val="20"/>
          <w:szCs w:val="20"/>
        </w:rPr>
        <w:t>aos alunos transferidos ou graduados. As adaptações são determinadas pelos coordenadores dos cursos e são observadas as normas da legislação vigente para a análise dos históricos escolares.</w:t>
      </w:r>
    </w:p>
    <w:p w:rsidR="00A7487A" w:rsidRDefault="00A7487A" w:rsidP="00A7487A">
      <w:pPr>
        <w:spacing w:line="179" w:lineRule="exact"/>
        <w:rPr>
          <w:sz w:val="20"/>
          <w:szCs w:val="20"/>
        </w:rPr>
      </w:pPr>
      <w:r>
        <w:rPr>
          <w:noProof/>
          <w:sz w:val="20"/>
          <w:szCs w:val="20"/>
        </w:rPr>
        <w:drawing>
          <wp:anchor distT="0" distB="0" distL="114300" distR="114300" simplePos="0" relativeHeight="251739648" behindDoc="1" locked="0" layoutInCell="0" allowOverlap="1" wp14:anchorId="775C6E1A" wp14:editId="2FF8CFF6">
            <wp:simplePos x="0" y="0"/>
            <wp:positionH relativeFrom="column">
              <wp:posOffset>-226695</wp:posOffset>
            </wp:positionH>
            <wp:positionV relativeFrom="paragraph">
              <wp:posOffset>81915</wp:posOffset>
            </wp:positionV>
            <wp:extent cx="115570" cy="15557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A7487A" w:rsidRDefault="00A7487A" w:rsidP="00A7487A">
      <w:pPr>
        <w:spacing w:line="230" w:lineRule="auto"/>
        <w:rPr>
          <w:sz w:val="20"/>
          <w:szCs w:val="20"/>
        </w:rPr>
      </w:pPr>
      <w:r>
        <w:rPr>
          <w:rFonts w:ascii="Calibri" w:eastAsia="Calibri" w:hAnsi="Calibri" w:cs="Calibri"/>
          <w:b/>
          <w:bCs/>
          <w:sz w:val="20"/>
          <w:szCs w:val="20"/>
        </w:rPr>
        <w:t xml:space="preserve">Regime Especial de Aprendizagem – REA: </w:t>
      </w:r>
      <w:r>
        <w:rPr>
          <w:rFonts w:ascii="Calibri" w:eastAsia="Calibri" w:hAnsi="Calibri" w:cs="Calibri"/>
          <w:sz w:val="20"/>
          <w:szCs w:val="20"/>
        </w:rPr>
        <w:t>O Regime Especial de</w:t>
      </w:r>
      <w:r>
        <w:rPr>
          <w:rFonts w:ascii="Calibri" w:eastAsia="Calibri" w:hAnsi="Calibri" w:cs="Calibri"/>
          <w:b/>
          <w:bCs/>
          <w:sz w:val="20"/>
          <w:szCs w:val="20"/>
        </w:rPr>
        <w:t xml:space="preserve"> </w:t>
      </w:r>
      <w:r>
        <w:rPr>
          <w:rFonts w:ascii="Calibri" w:eastAsia="Calibri" w:hAnsi="Calibri" w:cs="Calibri"/>
          <w:sz w:val="20"/>
          <w:szCs w:val="20"/>
        </w:rPr>
        <w:t>Aprendizagem – REA é concedido aos portadores de afecções congênitas ou adquiridas, infecções, traumatismos, ou outras condições mórbidas e à aluna gestante, a partir do início do 8º (oitavo) mês de gestação, sendo obrigatória a realização das provas.</w:t>
      </w:r>
    </w:p>
    <w:p w:rsidR="00A7487A" w:rsidRDefault="00A7487A" w:rsidP="00A7487A">
      <w:pPr>
        <w:spacing w:line="170" w:lineRule="exact"/>
        <w:rPr>
          <w:sz w:val="20"/>
          <w:szCs w:val="20"/>
        </w:rPr>
      </w:pPr>
    </w:p>
    <w:p w:rsidR="00AF1C18" w:rsidRDefault="00A7487A" w:rsidP="00AF1C18">
      <w:pPr>
        <w:rPr>
          <w:rFonts w:ascii="Calibri" w:eastAsia="Calibri" w:hAnsi="Calibri" w:cs="Calibri"/>
          <w:sz w:val="20"/>
          <w:szCs w:val="20"/>
        </w:rPr>
      </w:pPr>
      <w:r>
        <w:rPr>
          <w:rFonts w:ascii="Calibri" w:eastAsia="Calibri" w:hAnsi="Calibri" w:cs="Calibri"/>
          <w:sz w:val="20"/>
          <w:szCs w:val="20"/>
        </w:rPr>
        <w:t xml:space="preserve">Caso seja portador de um atestado médico com período superior a 08 (oito) dias, apresente-o à Central de Relacionamento com o Aluno, em até 48 horas úteis, após o seu afastamento. Saiba que o período de concessão do Regime Especial de Aprendizagem não poderá ultrapassar o prazo de 45 (quarenta e cinco) dias corridos ou esporádicos, no decorrer do semestre letivo, exceto para a aluna gestante que terá 90 dias de licença maternidade. </w:t>
      </w:r>
    </w:p>
    <w:p w:rsidR="00A7487A" w:rsidRPr="00950AAF" w:rsidRDefault="00A7487A" w:rsidP="00AF1C18">
      <w:pPr>
        <w:rPr>
          <w:rFonts w:ascii="Calibri" w:eastAsia="Calibri" w:hAnsi="Calibri" w:cs="Calibri"/>
          <w:sz w:val="20"/>
          <w:szCs w:val="20"/>
        </w:rPr>
      </w:pPr>
      <w:r>
        <w:rPr>
          <w:rFonts w:ascii="Calibri" w:eastAsia="Calibri" w:hAnsi="Calibri" w:cs="Calibri"/>
          <w:b/>
          <w:bCs/>
          <w:sz w:val="20"/>
          <w:szCs w:val="20"/>
        </w:rPr>
        <w:t>Importante:</w:t>
      </w:r>
      <w:r>
        <w:rPr>
          <w:rFonts w:ascii="Calibri" w:eastAsia="Calibri" w:hAnsi="Calibri" w:cs="Calibri"/>
          <w:sz w:val="20"/>
          <w:szCs w:val="20"/>
        </w:rPr>
        <w:t xml:space="preserve"> No atestado médico deverá</w:t>
      </w:r>
      <w:r w:rsidR="00AF1C18">
        <w:rPr>
          <w:rFonts w:ascii="Calibri" w:eastAsia="Calibri" w:hAnsi="Calibri" w:cs="Calibri"/>
          <w:sz w:val="20"/>
          <w:szCs w:val="20"/>
        </w:rPr>
        <w:t xml:space="preserve"> </w:t>
      </w:r>
      <w:r>
        <w:rPr>
          <w:rFonts w:ascii="Calibri" w:eastAsia="Calibri" w:hAnsi="Calibri" w:cs="Calibri"/>
          <w:sz w:val="20"/>
          <w:szCs w:val="20"/>
        </w:rPr>
        <w:t>conter: nome completo do aluno, data, tempo de afastamento: carimbo com CRM e assinatura do médico, CID (Código Internacional de Doenças) e endereço e telefone do médico ou da Instituição de Saúde onde foi feito o atendimento. Atestados com menos de 08 (oito) dias poderão ser apresentados diretamente aos professores apenas como justificativa, não valendo como abono de faltas.</w:t>
      </w:r>
    </w:p>
    <w:p w:rsidR="00A7487A" w:rsidRDefault="00A7487A" w:rsidP="00A7487A">
      <w:pPr>
        <w:spacing w:line="232" w:lineRule="auto"/>
        <w:rPr>
          <w:rFonts w:ascii="Calibri" w:eastAsia="Calibri" w:hAnsi="Calibri" w:cs="Calibri"/>
          <w:sz w:val="20"/>
          <w:szCs w:val="20"/>
        </w:rPr>
      </w:pPr>
    </w:p>
    <w:p w:rsidR="00A7487A" w:rsidRDefault="00A7487A" w:rsidP="00A7487A">
      <w:pPr>
        <w:spacing w:line="235" w:lineRule="auto"/>
        <w:ind w:right="60"/>
        <w:rPr>
          <w:rFonts w:ascii="Calibri" w:eastAsia="Calibri" w:hAnsi="Calibri" w:cs="Calibri"/>
          <w:sz w:val="20"/>
          <w:szCs w:val="20"/>
        </w:rPr>
      </w:pPr>
      <w:r>
        <w:rPr>
          <w:rFonts w:ascii="Calibri" w:eastAsia="Calibri" w:hAnsi="Calibri" w:cs="Calibri"/>
          <w:b/>
          <w:bCs/>
          <w:sz w:val="20"/>
          <w:szCs w:val="20"/>
        </w:rPr>
        <w:t xml:space="preserve">Frequência: </w:t>
      </w:r>
      <w:r>
        <w:rPr>
          <w:rFonts w:ascii="Calibri" w:eastAsia="Calibri" w:hAnsi="Calibri" w:cs="Calibri"/>
          <w:sz w:val="20"/>
          <w:szCs w:val="20"/>
        </w:rPr>
        <w:t>Cada dia letivo corresponde a 4 horas de aula. Para aprovação, você deverá obter 75% de frequência por disciplina, ou seja, poderá ter apenas 25% de faltas, tendo por base a carga horária de cada disciplina. Observe o exemplo: em uma disciplina de 60 horas, você poderá faltar a 18 aulas, ao longo do semestre. Portanto, atente para o número de faltas que você tiver por disciplina, de modo que não se prejudique ao final do semestre.</w:t>
      </w:r>
    </w:p>
    <w:p w:rsidR="00A7487A" w:rsidRDefault="00A7487A" w:rsidP="00A7487A">
      <w:pPr>
        <w:spacing w:line="235" w:lineRule="auto"/>
        <w:ind w:right="60"/>
        <w:rPr>
          <w:rFonts w:ascii="Calibri" w:eastAsia="Calibri" w:hAnsi="Calibri" w:cs="Calibri"/>
          <w:sz w:val="20"/>
          <w:szCs w:val="20"/>
        </w:rPr>
      </w:pPr>
    </w:p>
    <w:p w:rsidR="00A7487A" w:rsidRDefault="00A7487A" w:rsidP="00A7487A">
      <w:pPr>
        <w:pStyle w:val="PargrafodaLista"/>
        <w:numPr>
          <w:ilvl w:val="0"/>
          <w:numId w:val="20"/>
        </w:numPr>
        <w:spacing w:line="235" w:lineRule="auto"/>
        <w:ind w:left="0" w:right="60" w:hanging="426"/>
        <w:rPr>
          <w:rFonts w:ascii="Calibri" w:eastAsia="Calibri" w:hAnsi="Calibri" w:cs="Calibri"/>
          <w:sz w:val="20"/>
          <w:szCs w:val="20"/>
        </w:rPr>
      </w:pPr>
      <w:r w:rsidRPr="00A7487A">
        <w:rPr>
          <w:rFonts w:ascii="Calibri" w:eastAsia="Calibri" w:hAnsi="Calibri" w:cs="Calibri"/>
          <w:b/>
          <w:sz w:val="20"/>
          <w:szCs w:val="20"/>
        </w:rPr>
        <w:t>Revisão de Notas e Faltas:</w:t>
      </w:r>
      <w:r>
        <w:rPr>
          <w:rFonts w:ascii="Calibri" w:eastAsia="Calibri" w:hAnsi="Calibri" w:cs="Calibri"/>
          <w:sz w:val="20"/>
          <w:szCs w:val="20"/>
        </w:rPr>
        <w:t xml:space="preserve"> Para obter a revisão de notas e faltas você deverá solicitar a abertura de um processo na Central de Relacionamento com o Aluno indicando a disciplina, os argumentos que justificam o seu pedido e anexar as atividades que embasaram a avaliação. Fique atento aos prazos para solicitação de notas e faltas, no Calendário Acadêmico.</w:t>
      </w:r>
    </w:p>
    <w:p w:rsidR="00997F1C" w:rsidRDefault="00997F1C" w:rsidP="00997F1C">
      <w:pPr>
        <w:pStyle w:val="PargrafodaLista"/>
        <w:spacing w:line="235" w:lineRule="auto"/>
        <w:ind w:left="0" w:right="60"/>
        <w:rPr>
          <w:rFonts w:ascii="Calibri" w:eastAsia="Calibri" w:hAnsi="Calibri" w:cs="Calibri"/>
          <w:b/>
          <w:sz w:val="20"/>
          <w:szCs w:val="20"/>
        </w:rPr>
      </w:pPr>
    </w:p>
    <w:p w:rsidR="00A7487A" w:rsidRDefault="00A7487A" w:rsidP="00A7487A">
      <w:pPr>
        <w:spacing w:line="235" w:lineRule="auto"/>
        <w:ind w:right="60"/>
        <w:rPr>
          <w:rFonts w:ascii="Calibri" w:eastAsia="Calibri" w:hAnsi="Calibri" w:cs="Calibri"/>
          <w:sz w:val="20"/>
          <w:szCs w:val="20"/>
        </w:rPr>
        <w:sectPr w:rsidR="00A7487A" w:rsidSect="00AE29A0">
          <w:pgSz w:w="15840" w:h="12240" w:orient="landscape"/>
          <w:pgMar w:top="940" w:right="956" w:bottom="646" w:left="1140" w:header="0" w:footer="0" w:gutter="0"/>
          <w:cols w:num="2" w:space="720" w:equalWidth="0">
            <w:col w:w="6300" w:space="1000"/>
            <w:col w:w="6444"/>
          </w:cols>
        </w:sectPr>
      </w:pPr>
    </w:p>
    <w:p w:rsidR="00A7487A" w:rsidRPr="00162F35" w:rsidRDefault="00A7487A" w:rsidP="00A7487A">
      <w:pPr>
        <w:pStyle w:val="PargrafodaLista"/>
        <w:spacing w:line="235" w:lineRule="auto"/>
        <w:ind w:left="0" w:right="60"/>
        <w:rPr>
          <w:rFonts w:ascii="Calibri" w:eastAsia="Calibri" w:hAnsi="Calibri" w:cs="Calibri"/>
          <w:b/>
          <w:sz w:val="20"/>
          <w:szCs w:val="20"/>
        </w:rPr>
      </w:pPr>
      <w:r>
        <w:rPr>
          <w:noProof/>
        </w:rPr>
        <w:lastRenderedPageBreak/>
        <w:drawing>
          <wp:anchor distT="0" distB="0" distL="114300" distR="114300" simplePos="0" relativeHeight="251738624" behindDoc="1" locked="0" layoutInCell="0" allowOverlap="1" wp14:anchorId="40DBDCB1" wp14:editId="4DAE3B21">
            <wp:simplePos x="0" y="0"/>
            <wp:positionH relativeFrom="column">
              <wp:posOffset>-226060</wp:posOffset>
            </wp:positionH>
            <wp:positionV relativeFrom="paragraph">
              <wp:posOffset>1905</wp:posOffset>
            </wp:positionV>
            <wp:extent cx="115570" cy="15557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r w:rsidRPr="00162F35">
        <w:rPr>
          <w:rFonts w:ascii="Calibri" w:eastAsia="Calibri" w:hAnsi="Calibri" w:cs="Calibri"/>
          <w:b/>
          <w:sz w:val="20"/>
          <w:szCs w:val="20"/>
        </w:rPr>
        <w:t xml:space="preserve">Fique atento aos prazos para solicitação de notas e faltas. No Calendário Acadêmico, não são aceitas solicitações fora dos prazos estabelecidos. </w:t>
      </w:r>
    </w:p>
    <w:p w:rsidR="00A7487A" w:rsidRDefault="00A7487A" w:rsidP="00A7487A">
      <w:pPr>
        <w:spacing w:line="235" w:lineRule="auto"/>
        <w:ind w:right="60"/>
        <w:rPr>
          <w:sz w:val="20"/>
          <w:szCs w:val="20"/>
        </w:rPr>
      </w:pPr>
      <w:r>
        <w:rPr>
          <w:noProof/>
          <w:sz w:val="20"/>
          <w:szCs w:val="20"/>
        </w:rPr>
        <w:drawing>
          <wp:anchor distT="0" distB="0" distL="114300" distR="114300" simplePos="0" relativeHeight="251741696" behindDoc="1" locked="0" layoutInCell="0" allowOverlap="1" wp14:anchorId="301F501C" wp14:editId="3C5103F6">
            <wp:simplePos x="0" y="0"/>
            <wp:positionH relativeFrom="column">
              <wp:posOffset>-227965</wp:posOffset>
            </wp:positionH>
            <wp:positionV relativeFrom="paragraph">
              <wp:posOffset>133350</wp:posOffset>
            </wp:positionV>
            <wp:extent cx="115570" cy="1555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A7487A" w:rsidRDefault="00A7487A" w:rsidP="00A7487A">
      <w:pPr>
        <w:spacing w:line="236" w:lineRule="auto"/>
        <w:rPr>
          <w:rFonts w:ascii="Calibri" w:eastAsia="Calibri" w:hAnsi="Calibri" w:cs="Calibri"/>
          <w:sz w:val="20"/>
          <w:szCs w:val="20"/>
        </w:rPr>
      </w:pPr>
      <w:r>
        <w:rPr>
          <w:rFonts w:ascii="Calibri" w:eastAsia="Calibri" w:hAnsi="Calibri" w:cs="Calibri"/>
          <w:b/>
          <w:bCs/>
          <w:sz w:val="20"/>
          <w:szCs w:val="20"/>
        </w:rPr>
        <w:t xml:space="preserve">Dependência: </w:t>
      </w:r>
      <w:r>
        <w:rPr>
          <w:rFonts w:ascii="Calibri" w:eastAsia="Calibri" w:hAnsi="Calibri" w:cs="Calibri"/>
          <w:sz w:val="20"/>
          <w:szCs w:val="20"/>
        </w:rPr>
        <w:t>A dependência é concedida aos alunos que foram</w:t>
      </w:r>
      <w:r>
        <w:rPr>
          <w:rFonts w:ascii="Calibri" w:eastAsia="Calibri" w:hAnsi="Calibri" w:cs="Calibri"/>
          <w:b/>
          <w:bCs/>
          <w:sz w:val="20"/>
          <w:szCs w:val="20"/>
        </w:rPr>
        <w:t xml:space="preserve"> </w:t>
      </w:r>
      <w:r>
        <w:rPr>
          <w:rFonts w:ascii="Calibri" w:eastAsia="Calibri" w:hAnsi="Calibri" w:cs="Calibri"/>
          <w:sz w:val="20"/>
          <w:szCs w:val="20"/>
        </w:rPr>
        <w:t>reprovados por nota e tenham frequência mínima de 75%, em qualquer disciplina do curso. Caso você necessite realizar uma dependência, entre com a solicitação na Central de Relacionamento com o Aluno. O cumprimento se dá sob a orientação de um professor, por meio de estudos e atividades dirigidas e da realização de uma prova presencial ao final do processo. O aluno poderá solicitar Dependência, de acordo com o Calendário Acadêmico, de até duas unidades curriculares por semestre letivo. A efetivação da matrícula está condicionada ao deferimento da solicitação do aluno pela Coordenação do Curso e ao pagamento da taxa estipulada. Se reprovado na Dependência, o aluno não poderá cursar a unidade curricular novamente neste formato. Não será possível realizar Projeto Interdisciplinar em formato de Dependência devido às características desta unidade curricular.</w:t>
      </w:r>
    </w:p>
    <w:p w:rsidR="00A7487A" w:rsidRDefault="00A7487A" w:rsidP="00A7487A">
      <w:pPr>
        <w:spacing w:line="236" w:lineRule="auto"/>
        <w:rPr>
          <w:rFonts w:ascii="Calibri" w:eastAsia="Calibri" w:hAnsi="Calibri" w:cs="Calibri"/>
          <w:sz w:val="20"/>
          <w:szCs w:val="20"/>
        </w:rPr>
      </w:pPr>
    </w:p>
    <w:p w:rsidR="00A7487A" w:rsidRDefault="00A7487A" w:rsidP="00A7487A">
      <w:pPr>
        <w:spacing w:line="232" w:lineRule="auto"/>
        <w:rPr>
          <w:sz w:val="20"/>
          <w:szCs w:val="20"/>
        </w:rPr>
      </w:pPr>
      <w:r>
        <w:rPr>
          <w:rFonts w:ascii="Calibri" w:eastAsia="Calibri" w:hAnsi="Calibri" w:cs="Calibri"/>
          <w:b/>
          <w:bCs/>
          <w:sz w:val="20"/>
          <w:szCs w:val="20"/>
        </w:rPr>
        <w:t xml:space="preserve">Ajuste de sequência curricular: </w:t>
      </w:r>
      <w:r>
        <w:rPr>
          <w:rFonts w:ascii="Calibri" w:eastAsia="Calibri" w:hAnsi="Calibri" w:cs="Calibri"/>
          <w:sz w:val="20"/>
          <w:szCs w:val="20"/>
        </w:rPr>
        <w:t>O ajuste de sequência curricular é feito</w:t>
      </w:r>
      <w:r>
        <w:rPr>
          <w:rFonts w:ascii="Calibri" w:eastAsia="Calibri" w:hAnsi="Calibri" w:cs="Calibri"/>
          <w:b/>
          <w:bCs/>
          <w:sz w:val="20"/>
          <w:szCs w:val="20"/>
        </w:rPr>
        <w:t xml:space="preserve"> </w:t>
      </w:r>
      <w:r>
        <w:rPr>
          <w:rFonts w:ascii="Calibri" w:eastAsia="Calibri" w:hAnsi="Calibri" w:cs="Calibri"/>
          <w:sz w:val="20"/>
          <w:szCs w:val="20"/>
        </w:rPr>
        <w:t>para o estudante que está cursando disciplinas em períodos diferentes do qual está matriculado ou que queira cursar disciplinas em turnos diferenciados, é facultada a oportunidade de composição da grade segundo disciplinas não cursadas e disponibilizadas na grade horária, de forma que não haja choque de horário entre duas ou mais disciplinas.</w:t>
      </w:r>
    </w:p>
    <w:p w:rsidR="00A7487A" w:rsidRDefault="00A7487A" w:rsidP="00A7487A">
      <w:pPr>
        <w:spacing w:line="178" w:lineRule="exact"/>
        <w:rPr>
          <w:sz w:val="20"/>
          <w:szCs w:val="20"/>
        </w:rPr>
      </w:pPr>
      <w:r>
        <w:rPr>
          <w:noProof/>
          <w:sz w:val="20"/>
          <w:szCs w:val="20"/>
        </w:rPr>
        <w:drawing>
          <wp:anchor distT="0" distB="0" distL="114300" distR="114300" simplePos="0" relativeHeight="251743744" behindDoc="1" locked="0" layoutInCell="0" allowOverlap="1" wp14:anchorId="0B11BA47" wp14:editId="4223FB54">
            <wp:simplePos x="0" y="0"/>
            <wp:positionH relativeFrom="column">
              <wp:posOffset>-226695</wp:posOffset>
            </wp:positionH>
            <wp:positionV relativeFrom="paragraph">
              <wp:posOffset>-930275</wp:posOffset>
            </wp:positionV>
            <wp:extent cx="115570" cy="1555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744768" behindDoc="1" locked="0" layoutInCell="0" allowOverlap="1" wp14:anchorId="796D8E91" wp14:editId="7B0354B2">
            <wp:simplePos x="0" y="0"/>
            <wp:positionH relativeFrom="column">
              <wp:posOffset>-226695</wp:posOffset>
            </wp:positionH>
            <wp:positionV relativeFrom="paragraph">
              <wp:posOffset>81280</wp:posOffset>
            </wp:positionV>
            <wp:extent cx="115570" cy="1555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A7487A" w:rsidRDefault="00A7487A" w:rsidP="00A7487A">
      <w:pPr>
        <w:spacing w:line="228" w:lineRule="auto"/>
        <w:rPr>
          <w:sz w:val="20"/>
          <w:szCs w:val="20"/>
        </w:rPr>
      </w:pPr>
      <w:r>
        <w:rPr>
          <w:rFonts w:ascii="Calibri" w:eastAsia="Calibri" w:hAnsi="Calibri" w:cs="Calibri"/>
          <w:b/>
          <w:bCs/>
          <w:sz w:val="20"/>
          <w:szCs w:val="20"/>
        </w:rPr>
        <w:t xml:space="preserve">Adaptação Curricular: </w:t>
      </w:r>
      <w:r>
        <w:rPr>
          <w:rFonts w:ascii="Calibri" w:eastAsia="Calibri" w:hAnsi="Calibri" w:cs="Calibri"/>
          <w:sz w:val="20"/>
          <w:szCs w:val="20"/>
        </w:rPr>
        <w:t>A adaptação curricular é feita para o estudante</w:t>
      </w:r>
      <w:r>
        <w:rPr>
          <w:rFonts w:ascii="Calibri" w:eastAsia="Calibri" w:hAnsi="Calibri" w:cs="Calibri"/>
          <w:b/>
          <w:bCs/>
          <w:sz w:val="20"/>
          <w:szCs w:val="20"/>
        </w:rPr>
        <w:t xml:space="preserve"> </w:t>
      </w:r>
      <w:r>
        <w:rPr>
          <w:rFonts w:ascii="Calibri" w:eastAsia="Calibri" w:hAnsi="Calibri" w:cs="Calibri"/>
          <w:sz w:val="20"/>
          <w:szCs w:val="20"/>
        </w:rPr>
        <w:t>com Necessidades Especiais e consiste no prolongamento do curso de acordo com suas possibilidades de aprendizado, considerando o tempo de integralização do currículo.</w:t>
      </w:r>
    </w:p>
    <w:p w:rsidR="00A7487A" w:rsidRDefault="00A7487A" w:rsidP="00A7487A">
      <w:pPr>
        <w:spacing w:line="185" w:lineRule="exact"/>
        <w:rPr>
          <w:sz w:val="20"/>
          <w:szCs w:val="20"/>
        </w:rPr>
      </w:pPr>
      <w:r>
        <w:rPr>
          <w:noProof/>
          <w:sz w:val="20"/>
          <w:szCs w:val="20"/>
        </w:rPr>
        <w:drawing>
          <wp:anchor distT="0" distB="0" distL="114300" distR="114300" simplePos="0" relativeHeight="251745792" behindDoc="1" locked="0" layoutInCell="0" allowOverlap="1" wp14:anchorId="49D532F7" wp14:editId="131102C7">
            <wp:simplePos x="0" y="0"/>
            <wp:positionH relativeFrom="column">
              <wp:posOffset>-226695</wp:posOffset>
            </wp:positionH>
            <wp:positionV relativeFrom="paragraph">
              <wp:posOffset>85725</wp:posOffset>
            </wp:positionV>
            <wp:extent cx="115570" cy="1555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A7487A" w:rsidRPr="009B7684" w:rsidRDefault="00A7487A" w:rsidP="00A7487A">
      <w:pPr>
        <w:spacing w:line="233" w:lineRule="auto"/>
        <w:rPr>
          <w:sz w:val="20"/>
          <w:szCs w:val="20"/>
        </w:rPr>
      </w:pPr>
      <w:r>
        <w:rPr>
          <w:rFonts w:ascii="Calibri" w:eastAsia="Calibri" w:hAnsi="Calibri" w:cs="Calibri"/>
          <w:b/>
          <w:bCs/>
          <w:sz w:val="20"/>
          <w:szCs w:val="20"/>
        </w:rPr>
        <w:t>Unidade Curricular Isolada</w:t>
      </w:r>
      <w:r>
        <w:rPr>
          <w:rFonts w:ascii="Calibri" w:eastAsia="Calibri" w:hAnsi="Calibri" w:cs="Calibri"/>
          <w:sz w:val="20"/>
          <w:szCs w:val="20"/>
        </w:rPr>
        <w:t>:</w:t>
      </w:r>
      <w:r>
        <w:rPr>
          <w:rFonts w:ascii="Calibri" w:eastAsia="Calibri" w:hAnsi="Calibri" w:cs="Calibri"/>
          <w:b/>
          <w:bCs/>
          <w:sz w:val="20"/>
          <w:szCs w:val="20"/>
        </w:rPr>
        <w:t xml:space="preserve"> </w:t>
      </w:r>
      <w:r w:rsidRPr="009B7684">
        <w:rPr>
          <w:rFonts w:ascii="Calibri" w:eastAsia="Calibri" w:hAnsi="Calibri" w:cs="Calibri"/>
          <w:sz w:val="20"/>
          <w:szCs w:val="20"/>
        </w:rPr>
        <w:t>é facultada ao aluno que esteja em</w:t>
      </w:r>
      <w:r w:rsidRPr="009B7684">
        <w:rPr>
          <w:rFonts w:ascii="Calibri" w:eastAsia="Calibri" w:hAnsi="Calibri" w:cs="Calibri"/>
          <w:b/>
          <w:bCs/>
          <w:sz w:val="20"/>
          <w:szCs w:val="20"/>
        </w:rPr>
        <w:t xml:space="preserve"> </w:t>
      </w:r>
      <w:r w:rsidRPr="009B7684">
        <w:rPr>
          <w:rFonts w:ascii="Calibri" w:eastAsia="Calibri" w:hAnsi="Calibri" w:cs="Calibri"/>
          <w:sz w:val="20"/>
          <w:szCs w:val="20"/>
        </w:rPr>
        <w:t>processo final de integralização curricular e ao aluno que busque adiantamento de unidades curriculares. A efetivação da matrícula está condicionada ao deferimento da solicitação do aluno pela Coordenação do Curso e ao pagamento da taxa estipulada pela Mantenedora. Não será possível realizar Projeto Interdisciplinar em formato de Unidade Curricular Isolada devido às características desta unidade curricular. É ofertada de duas maneiras:</w:t>
      </w:r>
    </w:p>
    <w:p w:rsidR="00A7487A" w:rsidRDefault="00A7487A" w:rsidP="00A7487A">
      <w:pPr>
        <w:spacing w:line="175" w:lineRule="exact"/>
        <w:rPr>
          <w:sz w:val="20"/>
          <w:szCs w:val="20"/>
        </w:rPr>
      </w:pPr>
    </w:p>
    <w:p w:rsidR="00A7487A" w:rsidRDefault="00A7487A" w:rsidP="00A7487A">
      <w:pPr>
        <w:spacing w:line="175" w:lineRule="exact"/>
        <w:rPr>
          <w:sz w:val="20"/>
          <w:szCs w:val="20"/>
        </w:rPr>
      </w:pPr>
    </w:p>
    <w:p w:rsidR="00A7487A" w:rsidRDefault="00A7487A" w:rsidP="00A7487A">
      <w:pPr>
        <w:spacing w:line="228" w:lineRule="auto"/>
        <w:ind w:left="300"/>
        <w:rPr>
          <w:rFonts w:ascii="Calibri" w:eastAsia="Calibri" w:hAnsi="Calibri" w:cs="Calibri"/>
          <w:sz w:val="20"/>
          <w:szCs w:val="20"/>
        </w:rPr>
      </w:pPr>
      <w:r>
        <w:rPr>
          <w:rFonts w:ascii="Calibri" w:eastAsia="Calibri" w:hAnsi="Calibri" w:cs="Calibri"/>
          <w:b/>
          <w:bCs/>
          <w:sz w:val="20"/>
          <w:szCs w:val="20"/>
        </w:rPr>
        <w:t xml:space="preserve">I - Matricula em Turma Aberta – </w:t>
      </w:r>
      <w:r>
        <w:rPr>
          <w:rFonts w:ascii="Calibri" w:eastAsia="Calibri" w:hAnsi="Calibri" w:cs="Calibri"/>
          <w:sz w:val="20"/>
          <w:szCs w:val="20"/>
        </w:rPr>
        <w:t>à graduação é permitido cursar até</w:t>
      </w:r>
      <w:r>
        <w:rPr>
          <w:rFonts w:ascii="Calibri" w:eastAsia="Calibri" w:hAnsi="Calibri" w:cs="Calibri"/>
          <w:b/>
          <w:bCs/>
          <w:sz w:val="20"/>
          <w:szCs w:val="20"/>
        </w:rPr>
        <w:t xml:space="preserve"> </w:t>
      </w:r>
      <w:r>
        <w:rPr>
          <w:rFonts w:ascii="Calibri" w:eastAsia="Calibri" w:hAnsi="Calibri" w:cs="Calibri"/>
          <w:sz w:val="20"/>
          <w:szCs w:val="20"/>
        </w:rPr>
        <w:t>220h (duzentas e vinte horas) por semestre letivo; à pós-graduação, por sua característica de organização curricular não há limite de carga horária a ser cursada;</w:t>
      </w:r>
    </w:p>
    <w:p w:rsidR="00A7487A" w:rsidRDefault="00A7487A" w:rsidP="00A7487A">
      <w:pPr>
        <w:spacing w:line="228" w:lineRule="auto"/>
        <w:ind w:left="300"/>
        <w:rPr>
          <w:sz w:val="20"/>
          <w:szCs w:val="20"/>
        </w:rPr>
      </w:pPr>
    </w:p>
    <w:p w:rsidR="00AD0AF1" w:rsidRDefault="00A7487A" w:rsidP="00AD0AF1">
      <w:pPr>
        <w:spacing w:line="228" w:lineRule="auto"/>
        <w:rPr>
          <w:rFonts w:ascii="Calibri" w:eastAsia="Calibri" w:hAnsi="Calibri" w:cs="Calibri"/>
          <w:sz w:val="20"/>
          <w:szCs w:val="20"/>
        </w:rPr>
      </w:pPr>
      <w:r>
        <w:rPr>
          <w:sz w:val="20"/>
          <w:szCs w:val="20"/>
        </w:rPr>
        <w:br w:type="column"/>
      </w:r>
      <w:r>
        <w:rPr>
          <w:rFonts w:ascii="Calibri" w:eastAsia="Calibri" w:hAnsi="Calibri" w:cs="Calibri"/>
          <w:b/>
          <w:bCs/>
          <w:sz w:val="20"/>
          <w:szCs w:val="20"/>
        </w:rPr>
        <w:t xml:space="preserve">II - Matrícula Exclusiva por Aluno – </w:t>
      </w:r>
      <w:r>
        <w:rPr>
          <w:rFonts w:ascii="Calibri" w:eastAsia="Calibri" w:hAnsi="Calibri" w:cs="Calibri"/>
          <w:sz w:val="20"/>
          <w:szCs w:val="20"/>
        </w:rPr>
        <w:t>ocorrerá em duas situações:</w:t>
      </w:r>
    </w:p>
    <w:p w:rsidR="00AD0AF1" w:rsidRDefault="00A7487A" w:rsidP="00AD0AF1">
      <w:pPr>
        <w:spacing w:line="228" w:lineRule="auto"/>
        <w:rPr>
          <w:rFonts w:ascii="Calibri" w:eastAsia="Calibri" w:hAnsi="Calibri" w:cs="Calibri"/>
          <w:sz w:val="20"/>
          <w:szCs w:val="20"/>
        </w:rPr>
      </w:pPr>
      <w:r>
        <w:rPr>
          <w:rFonts w:ascii="Calibri" w:eastAsia="Calibri" w:hAnsi="Calibri" w:cs="Calibri"/>
          <w:sz w:val="20"/>
          <w:szCs w:val="20"/>
        </w:rPr>
        <w:t xml:space="preserve"> 1ª-à graduação, nos cursos reconhecidos, é permitido cursar até 320h (trezentas e vinte horas) ao aluno em processo final de integralização curricular e 100h (cem horas) por semestre letivo ao aluno que queira fazer o adiantamento de unidades curriculares ou que tenha reprovado por nota e/ou faltas. A oferta é realizada por meio de ensino à distância, de acordo com a legislação vigente, sendo obrigatória a realização de uma prova presencial. O deferimento está condicionado à justificativa comprovada de impossibilidade de cursar as unidades curriculares presencialmente; </w:t>
      </w:r>
    </w:p>
    <w:p w:rsidR="00A7487A" w:rsidRPr="00686C30" w:rsidRDefault="00A7487A" w:rsidP="00AD0AF1">
      <w:pPr>
        <w:spacing w:line="228" w:lineRule="auto"/>
        <w:rPr>
          <w:rFonts w:ascii="Calibri" w:eastAsia="Calibri" w:hAnsi="Calibri" w:cs="Calibri"/>
          <w:sz w:val="20"/>
          <w:szCs w:val="20"/>
        </w:rPr>
      </w:pPr>
      <w:r>
        <w:rPr>
          <w:rFonts w:ascii="Calibri" w:eastAsia="Calibri" w:hAnsi="Calibri" w:cs="Calibri"/>
          <w:sz w:val="20"/>
          <w:szCs w:val="20"/>
        </w:rPr>
        <w:t>2ª - à pós-graduação e à graduação, nos cursos autorizados e reconhecidos, é permitido ao aluno que tenha reprovado por nota e/ou faltas na unidade curricular. A oferta será presencial.</w:t>
      </w:r>
    </w:p>
    <w:p w:rsidR="00A7487A" w:rsidRDefault="00A7487A" w:rsidP="00A7487A">
      <w:pPr>
        <w:spacing w:line="224" w:lineRule="auto"/>
        <w:ind w:left="300"/>
        <w:rPr>
          <w:sz w:val="20"/>
          <w:szCs w:val="20"/>
        </w:rPr>
      </w:pPr>
    </w:p>
    <w:p w:rsidR="00AB274D" w:rsidRDefault="00A7487A" w:rsidP="00AD0AF1">
      <w:pPr>
        <w:spacing w:line="236" w:lineRule="auto"/>
        <w:rPr>
          <w:rFonts w:ascii="Calibri" w:eastAsia="Calibri" w:hAnsi="Calibri" w:cs="Calibri"/>
          <w:sz w:val="20"/>
          <w:szCs w:val="20"/>
        </w:rPr>
      </w:pPr>
      <w:r>
        <w:rPr>
          <w:noProof/>
          <w:sz w:val="20"/>
          <w:szCs w:val="20"/>
        </w:rPr>
        <w:drawing>
          <wp:anchor distT="0" distB="0" distL="114300" distR="114300" simplePos="0" relativeHeight="251746816" behindDoc="1" locked="0" layoutInCell="0" allowOverlap="1" wp14:anchorId="0EA445FE" wp14:editId="4F1DCF81">
            <wp:simplePos x="0" y="0"/>
            <wp:positionH relativeFrom="column">
              <wp:posOffset>-229235</wp:posOffset>
            </wp:positionH>
            <wp:positionV relativeFrom="paragraph">
              <wp:posOffset>-48895</wp:posOffset>
            </wp:positionV>
            <wp:extent cx="115570" cy="1555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r>
        <w:rPr>
          <w:rFonts w:ascii="Calibri" w:eastAsia="Calibri" w:hAnsi="Calibri" w:cs="Calibri"/>
          <w:b/>
          <w:bCs/>
          <w:sz w:val="20"/>
          <w:szCs w:val="20"/>
        </w:rPr>
        <w:t xml:space="preserve">Trancamento de Matrícula: </w:t>
      </w:r>
      <w:r>
        <w:rPr>
          <w:rFonts w:ascii="Calibri" w:eastAsia="Calibri" w:hAnsi="Calibri" w:cs="Calibri"/>
          <w:sz w:val="20"/>
          <w:szCs w:val="20"/>
        </w:rPr>
        <w:t>Ato formal em que o aluno, em caso de</w:t>
      </w:r>
      <w:r>
        <w:rPr>
          <w:rFonts w:ascii="Calibri" w:eastAsia="Calibri" w:hAnsi="Calibri" w:cs="Calibri"/>
          <w:b/>
          <w:bCs/>
          <w:sz w:val="20"/>
          <w:szCs w:val="20"/>
        </w:rPr>
        <w:t xml:space="preserve"> </w:t>
      </w:r>
      <w:r>
        <w:rPr>
          <w:rFonts w:ascii="Calibri" w:eastAsia="Calibri" w:hAnsi="Calibri" w:cs="Calibri"/>
          <w:sz w:val="20"/>
          <w:szCs w:val="20"/>
        </w:rPr>
        <w:t>ausência temporária ao curso, solicita oficialmente o trancamento de matrícula por período estabelecido, sendo mantido o vínculo com a instituição e o direito à renovação de matrícula até o prazo concedido.</w:t>
      </w:r>
    </w:p>
    <w:p w:rsidR="00AD0AF1" w:rsidRDefault="00AD0AF1" w:rsidP="00A7487A">
      <w:pPr>
        <w:spacing w:line="183" w:lineRule="exact"/>
        <w:rPr>
          <w:rFonts w:ascii="Calibri" w:eastAsia="Calibri" w:hAnsi="Calibri" w:cs="Calibri"/>
          <w:sz w:val="20"/>
          <w:szCs w:val="20"/>
        </w:rPr>
      </w:pPr>
    </w:p>
    <w:p w:rsidR="00A7487A" w:rsidRDefault="00A7487A" w:rsidP="00A7487A">
      <w:pPr>
        <w:spacing w:line="183" w:lineRule="exact"/>
        <w:rPr>
          <w:sz w:val="20"/>
          <w:szCs w:val="20"/>
        </w:rPr>
      </w:pPr>
      <w:bookmarkStart w:id="11" w:name="_GoBack"/>
      <w:bookmarkEnd w:id="11"/>
      <w:r>
        <w:rPr>
          <w:rFonts w:ascii="Calibri" w:eastAsia="Calibri" w:hAnsi="Calibri" w:cs="Calibri"/>
          <w:sz w:val="20"/>
          <w:szCs w:val="20"/>
        </w:rPr>
        <w:t xml:space="preserve">Para tanto, é solicitada a apresentação do documento de </w:t>
      </w:r>
      <w:r w:rsidRPr="00B66506">
        <w:rPr>
          <w:rFonts w:ascii="Calibri" w:eastAsia="Calibri" w:hAnsi="Calibri" w:cs="Calibri"/>
          <w:b/>
          <w:sz w:val="20"/>
          <w:szCs w:val="20"/>
        </w:rPr>
        <w:t>Nada Consta</w:t>
      </w:r>
      <w:r>
        <w:rPr>
          <w:rFonts w:ascii="Calibri" w:eastAsia="Calibri" w:hAnsi="Calibri" w:cs="Calibri"/>
          <w:sz w:val="20"/>
          <w:szCs w:val="20"/>
        </w:rPr>
        <w:t xml:space="preserve"> da Biblioteca no ato do trancamento.</w:t>
      </w:r>
    </w:p>
    <w:p w:rsidR="00A7487A" w:rsidRDefault="00A7487A" w:rsidP="00A7487A">
      <w:pPr>
        <w:spacing w:line="169" w:lineRule="exact"/>
        <w:rPr>
          <w:sz w:val="20"/>
          <w:szCs w:val="20"/>
        </w:rPr>
      </w:pPr>
    </w:p>
    <w:p w:rsidR="00A7487A" w:rsidRDefault="00A7487A" w:rsidP="00A7487A">
      <w:pPr>
        <w:spacing w:line="224" w:lineRule="auto"/>
        <w:rPr>
          <w:sz w:val="20"/>
          <w:szCs w:val="20"/>
        </w:rPr>
      </w:pPr>
      <w:r>
        <w:rPr>
          <w:rFonts w:ascii="Calibri" w:eastAsia="Calibri" w:hAnsi="Calibri" w:cs="Calibri"/>
          <w:b/>
          <w:bCs/>
          <w:sz w:val="20"/>
          <w:szCs w:val="20"/>
        </w:rPr>
        <w:t xml:space="preserve">Importante: </w:t>
      </w:r>
      <w:r>
        <w:rPr>
          <w:rFonts w:ascii="Calibri" w:eastAsia="Calibri" w:hAnsi="Calibri" w:cs="Calibri"/>
          <w:sz w:val="20"/>
          <w:szCs w:val="20"/>
        </w:rPr>
        <w:t>antes de efetivar o trancamento, entre em contato com o</w:t>
      </w:r>
      <w:r>
        <w:rPr>
          <w:rFonts w:ascii="Calibri" w:eastAsia="Calibri" w:hAnsi="Calibri" w:cs="Calibri"/>
          <w:b/>
          <w:bCs/>
          <w:sz w:val="20"/>
          <w:szCs w:val="20"/>
        </w:rPr>
        <w:t xml:space="preserve"> </w:t>
      </w:r>
      <w:r>
        <w:rPr>
          <w:rFonts w:ascii="Calibri" w:eastAsia="Calibri" w:hAnsi="Calibri" w:cs="Calibri"/>
          <w:sz w:val="20"/>
          <w:szCs w:val="20"/>
        </w:rPr>
        <w:t>coordenador de seu curso para averiguar as possibilidades de sua permanência.</w:t>
      </w:r>
    </w:p>
    <w:p w:rsidR="00A7487A" w:rsidRDefault="00A7487A" w:rsidP="00A7487A">
      <w:pPr>
        <w:spacing w:line="180" w:lineRule="exact"/>
        <w:rPr>
          <w:sz w:val="20"/>
          <w:szCs w:val="20"/>
        </w:rPr>
      </w:pPr>
      <w:r>
        <w:rPr>
          <w:noProof/>
          <w:sz w:val="20"/>
          <w:szCs w:val="20"/>
        </w:rPr>
        <w:drawing>
          <wp:anchor distT="0" distB="0" distL="114300" distR="114300" simplePos="0" relativeHeight="251748864" behindDoc="1" locked="0" layoutInCell="0" allowOverlap="1" wp14:anchorId="45AE647A" wp14:editId="4E516347">
            <wp:simplePos x="0" y="0"/>
            <wp:positionH relativeFrom="column">
              <wp:posOffset>-227965</wp:posOffset>
            </wp:positionH>
            <wp:positionV relativeFrom="paragraph">
              <wp:posOffset>83185</wp:posOffset>
            </wp:positionV>
            <wp:extent cx="115570" cy="1555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A7487A" w:rsidRDefault="00A7487A" w:rsidP="00A7487A">
      <w:pPr>
        <w:spacing w:line="230" w:lineRule="auto"/>
        <w:rPr>
          <w:sz w:val="20"/>
          <w:szCs w:val="20"/>
        </w:rPr>
      </w:pPr>
      <w:r>
        <w:rPr>
          <w:rFonts w:ascii="Calibri" w:eastAsia="Calibri" w:hAnsi="Calibri" w:cs="Calibri"/>
          <w:b/>
          <w:bCs/>
          <w:sz w:val="20"/>
          <w:szCs w:val="20"/>
        </w:rPr>
        <w:t xml:space="preserve">Colação de Grau: </w:t>
      </w:r>
      <w:r>
        <w:rPr>
          <w:rFonts w:ascii="Calibri" w:eastAsia="Calibri" w:hAnsi="Calibri" w:cs="Calibri"/>
          <w:sz w:val="20"/>
          <w:szCs w:val="20"/>
        </w:rPr>
        <w:t>Colação de Grau Oficial é um ato oficial realizado em</w:t>
      </w:r>
      <w:r>
        <w:rPr>
          <w:rFonts w:ascii="Calibri" w:eastAsia="Calibri" w:hAnsi="Calibri" w:cs="Calibri"/>
          <w:b/>
          <w:bCs/>
          <w:sz w:val="20"/>
          <w:szCs w:val="20"/>
        </w:rPr>
        <w:t xml:space="preserve"> </w:t>
      </w:r>
      <w:r>
        <w:rPr>
          <w:rFonts w:ascii="Calibri" w:eastAsia="Calibri" w:hAnsi="Calibri" w:cs="Calibri"/>
          <w:sz w:val="20"/>
          <w:szCs w:val="20"/>
        </w:rPr>
        <w:t>sessão solene e pública, em data, hora e local previamente fixado, com seus trabalhos presididos pelo Diretor</w:t>
      </w:r>
      <w:r>
        <w:rPr>
          <w:rFonts w:ascii="Calibri" w:eastAsia="Calibri" w:hAnsi="Calibri" w:cs="Calibri"/>
          <w:b/>
          <w:bCs/>
          <w:sz w:val="20"/>
          <w:szCs w:val="20"/>
        </w:rPr>
        <w:t>,</w:t>
      </w:r>
      <w:r>
        <w:rPr>
          <w:rFonts w:ascii="Calibri" w:eastAsia="Calibri" w:hAnsi="Calibri" w:cs="Calibri"/>
          <w:sz w:val="20"/>
          <w:szCs w:val="20"/>
        </w:rPr>
        <w:t xml:space="preserve"> quando os graduandos prestarão juramento profissional na forma aprovada pela Faculdade Senac – DF e pela legislação vigente.</w:t>
      </w:r>
    </w:p>
    <w:p w:rsidR="00A7487A" w:rsidRDefault="00A7487A" w:rsidP="00A7487A">
      <w:pPr>
        <w:spacing w:line="50" w:lineRule="exact"/>
        <w:rPr>
          <w:sz w:val="20"/>
          <w:szCs w:val="20"/>
        </w:rPr>
      </w:pPr>
    </w:p>
    <w:p w:rsidR="00A7487A" w:rsidRDefault="00A7487A" w:rsidP="00A7487A">
      <w:pPr>
        <w:spacing w:line="229" w:lineRule="auto"/>
        <w:rPr>
          <w:sz w:val="20"/>
          <w:szCs w:val="20"/>
        </w:rPr>
      </w:pPr>
      <w:r>
        <w:rPr>
          <w:rFonts w:ascii="Calibri" w:eastAsia="Calibri" w:hAnsi="Calibri" w:cs="Calibri"/>
          <w:sz w:val="20"/>
          <w:szCs w:val="20"/>
        </w:rPr>
        <w:t>A Secretaria Acadêmica é responsável pela divulgação das listas de alunos aprovados nos cursos, de modo que o estudante se certifique que não há pendências que o impeçam de colar grau no dia e hora marcados pela Instituição.</w:t>
      </w:r>
    </w:p>
    <w:p w:rsidR="00A7487A" w:rsidRDefault="00A7487A" w:rsidP="00A7487A">
      <w:pPr>
        <w:spacing w:line="256" w:lineRule="exact"/>
        <w:rPr>
          <w:sz w:val="20"/>
          <w:szCs w:val="20"/>
        </w:rPr>
      </w:pPr>
      <w:r>
        <w:rPr>
          <w:noProof/>
          <w:sz w:val="20"/>
          <w:szCs w:val="20"/>
        </w:rPr>
        <w:drawing>
          <wp:anchor distT="0" distB="0" distL="114300" distR="114300" simplePos="0" relativeHeight="251749888" behindDoc="1" locked="0" layoutInCell="0" allowOverlap="1" wp14:anchorId="235A7529" wp14:editId="604D5B9E">
            <wp:simplePos x="0" y="0"/>
            <wp:positionH relativeFrom="column">
              <wp:posOffset>-227965</wp:posOffset>
            </wp:positionH>
            <wp:positionV relativeFrom="paragraph">
              <wp:posOffset>130810</wp:posOffset>
            </wp:positionV>
            <wp:extent cx="115570" cy="1555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A7487A" w:rsidRDefault="00A7487A" w:rsidP="00A7487A">
      <w:pPr>
        <w:spacing w:line="233" w:lineRule="auto"/>
        <w:rPr>
          <w:rFonts w:ascii="Calibri" w:eastAsia="Calibri" w:hAnsi="Calibri" w:cs="Calibri"/>
          <w:sz w:val="20"/>
          <w:szCs w:val="20"/>
        </w:rPr>
      </w:pPr>
      <w:r>
        <w:rPr>
          <w:rFonts w:ascii="Calibri" w:eastAsia="Calibri" w:hAnsi="Calibri" w:cs="Calibri"/>
          <w:b/>
          <w:bCs/>
          <w:sz w:val="20"/>
          <w:szCs w:val="20"/>
        </w:rPr>
        <w:t xml:space="preserve">Cancelamento de Matrícula: </w:t>
      </w:r>
      <w:r>
        <w:rPr>
          <w:rFonts w:ascii="Calibri" w:eastAsia="Calibri" w:hAnsi="Calibri" w:cs="Calibri"/>
          <w:sz w:val="20"/>
          <w:szCs w:val="20"/>
        </w:rPr>
        <w:t>Ato formal em que o aluno solicita o</w:t>
      </w:r>
      <w:r>
        <w:rPr>
          <w:rFonts w:ascii="Calibri" w:eastAsia="Calibri" w:hAnsi="Calibri" w:cs="Calibri"/>
          <w:b/>
          <w:bCs/>
          <w:sz w:val="20"/>
          <w:szCs w:val="20"/>
        </w:rPr>
        <w:t xml:space="preserve"> </w:t>
      </w:r>
      <w:r>
        <w:rPr>
          <w:rFonts w:ascii="Calibri" w:eastAsia="Calibri" w:hAnsi="Calibri" w:cs="Calibri"/>
          <w:sz w:val="20"/>
          <w:szCs w:val="20"/>
        </w:rPr>
        <w:t>cancelamento da matrícula à instituição. Caso haja necessidade de você solicitar cancelamento, saiba que haverá eliminação do seu nome no quadro discente. Para tanto, é solicitada a apresentação do documento de Nada Consta da Biblioteca no ato do Cancelamento.</w:t>
      </w:r>
    </w:p>
    <w:p w:rsidR="00A7487A" w:rsidRDefault="00A7487A" w:rsidP="00A7487A">
      <w:pPr>
        <w:spacing w:line="233" w:lineRule="auto"/>
        <w:rPr>
          <w:sz w:val="20"/>
          <w:szCs w:val="20"/>
        </w:rPr>
      </w:pPr>
    </w:p>
    <w:p w:rsidR="00A7487A" w:rsidRDefault="00A7487A" w:rsidP="00A7487A">
      <w:pPr>
        <w:spacing w:line="233" w:lineRule="auto"/>
        <w:rPr>
          <w:sz w:val="20"/>
          <w:szCs w:val="20"/>
        </w:rPr>
        <w:sectPr w:rsidR="00A7487A" w:rsidSect="00AE29A0">
          <w:pgSz w:w="15840" w:h="12240" w:orient="landscape"/>
          <w:pgMar w:top="940" w:right="956" w:bottom="646" w:left="1140" w:header="0" w:footer="0" w:gutter="0"/>
          <w:cols w:num="2" w:space="720" w:equalWidth="0">
            <w:col w:w="6300" w:space="1000"/>
            <w:col w:w="6444"/>
          </w:cols>
        </w:sectPr>
      </w:pPr>
    </w:p>
    <w:p w:rsidR="00A7487A" w:rsidRDefault="00A7487A" w:rsidP="00A7487A">
      <w:pPr>
        <w:spacing w:line="233" w:lineRule="auto"/>
        <w:rPr>
          <w:sz w:val="20"/>
          <w:szCs w:val="20"/>
        </w:rPr>
      </w:pPr>
    </w:p>
    <w:p w:rsidR="00A7487A" w:rsidRDefault="00A7487A" w:rsidP="00A7487A">
      <w:pPr>
        <w:spacing w:line="50" w:lineRule="exact"/>
        <w:rPr>
          <w:sz w:val="20"/>
          <w:szCs w:val="20"/>
        </w:rPr>
      </w:pPr>
    </w:p>
    <w:p w:rsidR="00A7487A" w:rsidRDefault="00A7487A" w:rsidP="00A7487A">
      <w:pPr>
        <w:spacing w:line="228" w:lineRule="auto"/>
        <w:rPr>
          <w:rFonts w:ascii="Calibri" w:eastAsia="Calibri" w:hAnsi="Calibri" w:cs="Calibri"/>
          <w:sz w:val="20"/>
          <w:szCs w:val="20"/>
        </w:rPr>
      </w:pPr>
      <w:r>
        <w:rPr>
          <w:rFonts w:ascii="Calibri" w:eastAsia="Calibri" w:hAnsi="Calibri" w:cs="Calibri"/>
          <w:b/>
          <w:bCs/>
          <w:sz w:val="20"/>
          <w:szCs w:val="20"/>
        </w:rPr>
        <w:t xml:space="preserve">Importante: </w:t>
      </w:r>
      <w:r>
        <w:rPr>
          <w:rFonts w:ascii="Calibri" w:eastAsia="Calibri" w:hAnsi="Calibri" w:cs="Calibri"/>
          <w:sz w:val="20"/>
          <w:szCs w:val="20"/>
        </w:rPr>
        <w:t>qualquer aluno poderá solicitar o cancelamento da</w:t>
      </w:r>
      <w:r>
        <w:rPr>
          <w:rFonts w:ascii="Calibri" w:eastAsia="Calibri" w:hAnsi="Calibri" w:cs="Calibri"/>
          <w:b/>
          <w:bCs/>
          <w:sz w:val="20"/>
          <w:szCs w:val="20"/>
        </w:rPr>
        <w:t xml:space="preserve"> </w:t>
      </w:r>
      <w:r>
        <w:rPr>
          <w:rFonts w:ascii="Calibri" w:eastAsia="Calibri" w:hAnsi="Calibri" w:cs="Calibri"/>
          <w:sz w:val="20"/>
          <w:szCs w:val="20"/>
        </w:rPr>
        <w:t>matrícula junto à Central de Relacionamento com o Aluno, desde que esteja em dia com seus compromissos financeiros e acadêmicos da instituição; caso contrário, suas mensalidades continuarão vencendo.</w:t>
      </w:r>
    </w:p>
    <w:p w:rsidR="00A7487A" w:rsidRDefault="00A7487A" w:rsidP="00A7487A">
      <w:pPr>
        <w:spacing w:line="228" w:lineRule="auto"/>
        <w:rPr>
          <w:sz w:val="20"/>
          <w:szCs w:val="20"/>
        </w:rPr>
      </w:pPr>
    </w:p>
    <w:p w:rsidR="00A7487A" w:rsidRDefault="00A7487A" w:rsidP="00A7487A">
      <w:pPr>
        <w:spacing w:line="233" w:lineRule="auto"/>
        <w:rPr>
          <w:sz w:val="20"/>
          <w:szCs w:val="20"/>
        </w:rPr>
      </w:pPr>
      <w:r>
        <w:rPr>
          <w:noProof/>
          <w:sz w:val="20"/>
          <w:szCs w:val="20"/>
        </w:rPr>
        <w:drawing>
          <wp:anchor distT="0" distB="0" distL="114300" distR="114300" simplePos="0" relativeHeight="251750912" behindDoc="1" locked="0" layoutInCell="0" allowOverlap="1" wp14:anchorId="5114EEC1" wp14:editId="2B183CE4">
            <wp:simplePos x="0" y="0"/>
            <wp:positionH relativeFrom="column">
              <wp:posOffset>-119380</wp:posOffset>
            </wp:positionH>
            <wp:positionV relativeFrom="paragraph">
              <wp:posOffset>18415</wp:posOffset>
            </wp:positionV>
            <wp:extent cx="115570" cy="15557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blip>
                    <a:srcRect/>
                    <a:stretch>
                      <a:fillRect/>
                    </a:stretch>
                  </pic:blipFill>
                  <pic:spPr bwMode="auto">
                    <a:xfrm>
                      <a:off x="0" y="0"/>
                      <a:ext cx="115570" cy="155575"/>
                    </a:xfrm>
                    <a:prstGeom prst="rect">
                      <a:avLst/>
                    </a:prstGeom>
                    <a:noFill/>
                  </pic:spPr>
                </pic:pic>
              </a:graphicData>
            </a:graphic>
          </wp:anchor>
        </w:drawing>
      </w:r>
      <w:r>
        <w:rPr>
          <w:rFonts w:ascii="Calibri" w:eastAsia="Calibri" w:hAnsi="Calibri" w:cs="Calibri"/>
          <w:b/>
          <w:bCs/>
          <w:sz w:val="20"/>
          <w:szCs w:val="20"/>
        </w:rPr>
        <w:t xml:space="preserve">Abandono do Curso: </w:t>
      </w:r>
      <w:r>
        <w:rPr>
          <w:rFonts w:ascii="Calibri" w:eastAsia="Calibri" w:hAnsi="Calibri" w:cs="Calibri"/>
          <w:sz w:val="20"/>
          <w:szCs w:val="20"/>
        </w:rPr>
        <w:t>O abandono do curso e a desvinculação da</w:t>
      </w:r>
      <w:r>
        <w:rPr>
          <w:rFonts w:ascii="Calibri" w:eastAsia="Calibri" w:hAnsi="Calibri" w:cs="Calibri"/>
          <w:b/>
          <w:bCs/>
          <w:sz w:val="20"/>
          <w:szCs w:val="20"/>
        </w:rPr>
        <w:t xml:space="preserve"> </w:t>
      </w:r>
      <w:r>
        <w:rPr>
          <w:rFonts w:ascii="Calibri" w:eastAsia="Calibri" w:hAnsi="Calibri" w:cs="Calibri"/>
          <w:sz w:val="20"/>
          <w:szCs w:val="20"/>
        </w:rPr>
        <w:t>faculdade ocorrem quando não há efetivação semestral da matrícula (renovação), no período estabelecido no calendário escolar. Portanto, procure entrar em contato com a coordenação do curso para solicitar orientações para que não seja configurado abandono. Seu retorno somente poderá se dar mediante novo processo seletivo. Para tanto, é solicitada a apresentação do documento de Nada Consta da Biblioteca no ato do Cancelamento.</w:t>
      </w:r>
    </w:p>
    <w:p w:rsidR="00A7487A" w:rsidRDefault="00A7487A" w:rsidP="00A7487A">
      <w:pPr>
        <w:spacing w:line="187" w:lineRule="exact"/>
        <w:rPr>
          <w:sz w:val="20"/>
          <w:szCs w:val="20"/>
        </w:rPr>
      </w:pPr>
    </w:p>
    <w:p w:rsidR="007A244D" w:rsidRDefault="00A7487A" w:rsidP="007A244D">
      <w:pPr>
        <w:spacing w:line="233" w:lineRule="auto"/>
        <w:rPr>
          <w:rFonts w:ascii="Calibri" w:eastAsia="Calibri" w:hAnsi="Calibri" w:cs="Calibri"/>
          <w:sz w:val="20"/>
          <w:szCs w:val="20"/>
        </w:rPr>
      </w:pPr>
      <w:r>
        <w:rPr>
          <w:noProof/>
          <w:sz w:val="20"/>
          <w:szCs w:val="20"/>
        </w:rPr>
        <w:drawing>
          <wp:anchor distT="0" distB="0" distL="114300" distR="114300" simplePos="0" relativeHeight="251751936" behindDoc="1" locked="0" layoutInCell="0" allowOverlap="1" wp14:anchorId="08A33493" wp14:editId="78249895">
            <wp:simplePos x="0" y="0"/>
            <wp:positionH relativeFrom="column">
              <wp:posOffset>-167005</wp:posOffset>
            </wp:positionH>
            <wp:positionV relativeFrom="paragraph">
              <wp:posOffset>26035</wp:posOffset>
            </wp:positionV>
            <wp:extent cx="115570" cy="1555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r>
        <w:rPr>
          <w:rFonts w:ascii="Calibri" w:eastAsia="Calibri" w:hAnsi="Calibri" w:cs="Calibri"/>
          <w:b/>
          <w:bCs/>
          <w:sz w:val="20"/>
          <w:szCs w:val="20"/>
        </w:rPr>
        <w:t xml:space="preserve">Desistência do Curso: </w:t>
      </w:r>
      <w:r>
        <w:rPr>
          <w:rFonts w:ascii="Calibri" w:eastAsia="Calibri" w:hAnsi="Calibri" w:cs="Calibri"/>
          <w:sz w:val="20"/>
          <w:szCs w:val="20"/>
        </w:rPr>
        <w:t>A desistência é entendida quando o aluno deixa</w:t>
      </w:r>
      <w:r>
        <w:rPr>
          <w:rFonts w:ascii="Calibri" w:eastAsia="Calibri" w:hAnsi="Calibri" w:cs="Calibri"/>
          <w:b/>
          <w:bCs/>
          <w:sz w:val="20"/>
          <w:szCs w:val="20"/>
        </w:rPr>
        <w:t xml:space="preserve"> </w:t>
      </w:r>
      <w:r>
        <w:rPr>
          <w:rFonts w:ascii="Calibri" w:eastAsia="Calibri" w:hAnsi="Calibri" w:cs="Calibri"/>
          <w:sz w:val="20"/>
          <w:szCs w:val="20"/>
        </w:rPr>
        <w:t>de frequentar as aulas sem requerer o trancamento ou o cancelamento de matrícula à Central de Relacionamento com o Aluno, por escrito, perdendo o direito à vaga. Saiba que o aluno que não assinar o Termo de Desistência continuará em débito com o setor financeiro. Para tanto, é solicitada a apresentação do documento de Nada Consta da Biblioteca no ato do Cancelamento.</w:t>
      </w:r>
    </w:p>
    <w:p w:rsidR="007A244D" w:rsidRDefault="007A244D" w:rsidP="007A244D">
      <w:pPr>
        <w:spacing w:line="233" w:lineRule="auto"/>
        <w:rPr>
          <w:rFonts w:ascii="Calibri" w:eastAsia="Calibri" w:hAnsi="Calibri" w:cs="Calibri"/>
          <w:b/>
          <w:bCs/>
          <w:sz w:val="20"/>
          <w:szCs w:val="20"/>
        </w:rPr>
      </w:pPr>
    </w:p>
    <w:p w:rsidR="00A7487A" w:rsidRPr="007A244D" w:rsidRDefault="00A7487A" w:rsidP="007A244D">
      <w:pPr>
        <w:spacing w:line="233" w:lineRule="auto"/>
        <w:ind w:left="0"/>
        <w:rPr>
          <w:rFonts w:ascii="Calibri" w:eastAsia="Calibri" w:hAnsi="Calibri" w:cs="Calibri"/>
          <w:sz w:val="20"/>
          <w:szCs w:val="20"/>
        </w:rPr>
      </w:pPr>
      <w:r w:rsidRPr="007A244D">
        <w:rPr>
          <w:rFonts w:ascii="Calibri" w:eastAsia="Calibri" w:hAnsi="Calibri" w:cs="Calibri"/>
          <w:b/>
          <w:bCs/>
          <w:sz w:val="20"/>
          <w:szCs w:val="20"/>
        </w:rPr>
        <w:t xml:space="preserve">Aproveitamento Discente Extraordinário : </w:t>
      </w:r>
      <w:r w:rsidRPr="007A244D">
        <w:rPr>
          <w:rFonts w:ascii="Calibri" w:eastAsia="Calibri" w:hAnsi="Calibri" w:cs="Calibri"/>
          <w:sz w:val="20"/>
          <w:szCs w:val="20"/>
        </w:rPr>
        <w:t>Poderá ter avanço curricular o aluno que</w:t>
      </w:r>
      <w:r w:rsidRPr="007A244D">
        <w:rPr>
          <w:rFonts w:ascii="Calibri" w:eastAsia="Calibri" w:hAnsi="Calibri" w:cs="Calibri"/>
          <w:b/>
          <w:bCs/>
          <w:sz w:val="20"/>
          <w:szCs w:val="20"/>
        </w:rPr>
        <w:t xml:space="preserve"> </w:t>
      </w:r>
      <w:r w:rsidRPr="007A244D">
        <w:rPr>
          <w:rFonts w:ascii="Calibri" w:eastAsia="Calibri" w:hAnsi="Calibri" w:cs="Calibri"/>
          <w:sz w:val="20"/>
          <w:szCs w:val="20"/>
        </w:rPr>
        <w:t>detém em determinada área do saber, um conhecimento extraordinário que deverá ser comprovado por meio de documentação comprobatória e de uma avaliação que abrangerá todos os componentes curriculares da disciplina requerida e apreciada pela Banca de Avaliação Validação de Competência. O aluno interessado em prestar a avaliação, deverá protocolar junto à Central de Relacionamento com o Aluno, mediante pagamento de taxa e respeitando os prazos estabelecidos, requerimento dirigido à Coordenação do Curso.</w:t>
      </w:r>
    </w:p>
    <w:p w:rsidR="00E231DC" w:rsidRDefault="00E231DC" w:rsidP="00A7487A">
      <w:pPr>
        <w:spacing w:line="234" w:lineRule="auto"/>
        <w:ind w:left="363"/>
        <w:rPr>
          <w:rFonts w:ascii="Calibri" w:eastAsia="Calibri" w:hAnsi="Calibri" w:cs="Calibri"/>
          <w:sz w:val="20"/>
          <w:szCs w:val="20"/>
        </w:rPr>
      </w:pPr>
    </w:p>
    <w:p w:rsidR="00AB274D" w:rsidRDefault="00AB274D" w:rsidP="00AB274D">
      <w:pPr>
        <w:rPr>
          <w:rFonts w:ascii="Calibri" w:eastAsia="Calibri" w:hAnsi="Calibri" w:cs="Calibri"/>
          <w:sz w:val="20"/>
          <w:szCs w:val="20"/>
        </w:rPr>
      </w:pPr>
    </w:p>
    <w:p w:rsidR="00A7487A" w:rsidRDefault="00A7487A" w:rsidP="00A7487A">
      <w:pPr>
        <w:numPr>
          <w:ilvl w:val="0"/>
          <w:numId w:val="9"/>
        </w:numPr>
        <w:tabs>
          <w:tab w:val="left" w:pos="703"/>
        </w:tabs>
        <w:ind w:left="703" w:hanging="703"/>
        <w:rPr>
          <w:rFonts w:ascii="Calibri" w:eastAsia="Calibri" w:hAnsi="Calibri" w:cs="Calibri"/>
          <w:b/>
          <w:bCs/>
          <w:sz w:val="24"/>
          <w:szCs w:val="24"/>
        </w:rPr>
      </w:pPr>
      <w:r>
        <w:rPr>
          <w:rFonts w:ascii="Calibri" w:eastAsia="Calibri" w:hAnsi="Calibri" w:cs="Calibri"/>
          <w:b/>
          <w:bCs/>
          <w:sz w:val="24"/>
          <w:szCs w:val="24"/>
        </w:rPr>
        <w:t>As Normas da Biblioteca</w:t>
      </w:r>
    </w:p>
    <w:p w:rsidR="00A7487A" w:rsidRDefault="00A7487A" w:rsidP="00A7487A">
      <w:pPr>
        <w:spacing w:line="105" w:lineRule="exact"/>
        <w:rPr>
          <w:sz w:val="20"/>
          <w:szCs w:val="20"/>
        </w:rPr>
      </w:pPr>
    </w:p>
    <w:p w:rsidR="00A7487A" w:rsidRDefault="00A7487A" w:rsidP="00A7487A">
      <w:pPr>
        <w:spacing w:line="234" w:lineRule="auto"/>
        <w:ind w:left="3"/>
        <w:rPr>
          <w:rFonts w:ascii="Calibri" w:eastAsia="Calibri" w:hAnsi="Calibri" w:cs="Calibri"/>
          <w:sz w:val="20"/>
          <w:szCs w:val="20"/>
        </w:rPr>
      </w:pPr>
      <w:r>
        <w:rPr>
          <w:rFonts w:ascii="Calibri" w:eastAsia="Calibri" w:hAnsi="Calibri" w:cs="Calibri"/>
          <w:sz w:val="20"/>
          <w:szCs w:val="20"/>
        </w:rPr>
        <w:t xml:space="preserve">A Biblioteca conta com serviços de empréstimo (domiciliar, especial e interbibliotecas), comutação bibliográfica, orientação aos usuários, visitas orientadas, buscas bibliográficas, elaboração de ficha catalográfica, intercâmbio de publicações, apoio à normalização de monografias, dissertações e teses (impressas e </w:t>
      </w:r>
      <w:r w:rsidRPr="00AB1BAD">
        <w:rPr>
          <w:rFonts w:ascii="Calibri" w:eastAsia="Calibri" w:hAnsi="Calibri" w:cs="Calibri"/>
          <w:i/>
          <w:sz w:val="20"/>
          <w:szCs w:val="20"/>
        </w:rPr>
        <w:t>on-line</w:t>
      </w:r>
      <w:r>
        <w:rPr>
          <w:rFonts w:ascii="Calibri" w:eastAsia="Calibri" w:hAnsi="Calibri" w:cs="Calibri"/>
          <w:sz w:val="20"/>
          <w:szCs w:val="20"/>
        </w:rPr>
        <w:t xml:space="preserve">), salas de estudos em grupo, sala de estudos individual e acesso à internet. </w:t>
      </w:r>
    </w:p>
    <w:p w:rsidR="00A7487A" w:rsidRDefault="00A7487A" w:rsidP="00A7487A">
      <w:pPr>
        <w:spacing w:line="234" w:lineRule="auto"/>
        <w:ind w:left="3"/>
        <w:rPr>
          <w:rFonts w:ascii="Calibri" w:eastAsia="Calibri" w:hAnsi="Calibri" w:cs="Calibri"/>
          <w:sz w:val="20"/>
          <w:szCs w:val="20"/>
        </w:rPr>
      </w:pPr>
    </w:p>
    <w:p w:rsidR="00A7487A" w:rsidRDefault="00A7487A" w:rsidP="00A7487A">
      <w:pPr>
        <w:spacing w:line="234" w:lineRule="auto"/>
        <w:ind w:left="3"/>
        <w:rPr>
          <w:rFonts w:ascii="Calibri" w:eastAsia="Calibri" w:hAnsi="Calibri" w:cs="Calibri"/>
          <w:sz w:val="20"/>
          <w:szCs w:val="20"/>
        </w:rPr>
      </w:pPr>
      <w:r>
        <w:rPr>
          <w:rFonts w:ascii="Calibri" w:eastAsia="Calibri" w:hAnsi="Calibri" w:cs="Calibri"/>
          <w:sz w:val="20"/>
          <w:szCs w:val="20"/>
        </w:rPr>
        <w:t>Para utilizar os serviços você precisará efetuar o seu cadastro no balcão da biblioteca apresentando documento com foto e comprovando vinculo com a Faculdade. Você poderá reservar e solicitar empréstimo de materiais didáticos, livros, monografias de conclusão de curso, DVDs e CDs. O período de empréstimo varia de 3 a 20 dias dependendo do tipo de material e categoria de usuário.</w:t>
      </w:r>
    </w:p>
    <w:p w:rsidR="00A7487A" w:rsidRDefault="00A7487A" w:rsidP="00A7487A">
      <w:pPr>
        <w:spacing w:line="234" w:lineRule="auto"/>
        <w:ind w:left="3"/>
        <w:rPr>
          <w:rFonts w:ascii="Calibri" w:eastAsia="Calibri" w:hAnsi="Calibri" w:cs="Calibri"/>
          <w:sz w:val="20"/>
          <w:szCs w:val="20"/>
        </w:rPr>
      </w:pPr>
    </w:p>
    <w:p w:rsidR="00A7487A" w:rsidRDefault="00A7487A" w:rsidP="00A7487A">
      <w:pPr>
        <w:spacing w:line="234" w:lineRule="auto"/>
        <w:ind w:left="3"/>
        <w:rPr>
          <w:rFonts w:ascii="Calibri" w:eastAsia="Calibri" w:hAnsi="Calibri" w:cs="Calibri"/>
          <w:sz w:val="20"/>
          <w:szCs w:val="20"/>
        </w:rPr>
      </w:pPr>
      <w:r>
        <w:rPr>
          <w:rFonts w:ascii="Calibri" w:eastAsia="Calibri" w:hAnsi="Calibri" w:cs="Calibri"/>
          <w:sz w:val="20"/>
          <w:szCs w:val="20"/>
        </w:rPr>
        <w:t>O material emprestado pode ter o empréstimo renovado por até 5 vezes consecutivas.</w:t>
      </w:r>
    </w:p>
    <w:p w:rsidR="00A7487A" w:rsidRDefault="00A7487A" w:rsidP="00A7487A">
      <w:pPr>
        <w:spacing w:line="234" w:lineRule="auto"/>
        <w:ind w:left="3"/>
        <w:rPr>
          <w:rFonts w:ascii="Calibri" w:eastAsia="Calibri" w:hAnsi="Calibri" w:cs="Calibri"/>
          <w:sz w:val="20"/>
          <w:szCs w:val="20"/>
        </w:rPr>
      </w:pPr>
    </w:p>
    <w:p w:rsidR="00A7487A" w:rsidRDefault="00A7487A" w:rsidP="00A7487A">
      <w:pPr>
        <w:ind w:left="3"/>
        <w:rPr>
          <w:rFonts w:ascii="Calibri" w:eastAsia="Calibri" w:hAnsi="Calibri" w:cs="Calibri"/>
          <w:sz w:val="20"/>
          <w:szCs w:val="20"/>
        </w:rPr>
      </w:pPr>
      <w:r>
        <w:rPr>
          <w:rFonts w:ascii="Calibri" w:eastAsia="Calibri" w:hAnsi="Calibri" w:cs="Calibri"/>
          <w:sz w:val="20"/>
          <w:szCs w:val="20"/>
        </w:rPr>
        <w:t xml:space="preserve">Renovações na biblioteca: presencial, site </w:t>
      </w:r>
      <w:hyperlink r:id="rId21" w:history="1">
        <w:r w:rsidRPr="00D3448D">
          <w:rPr>
            <w:rStyle w:val="Hyperlink"/>
            <w:rFonts w:ascii="Calibri" w:eastAsia="Calibri" w:hAnsi="Calibri" w:cs="Calibri"/>
            <w:sz w:val="20"/>
            <w:szCs w:val="20"/>
          </w:rPr>
          <w:t>http://senacdf.bnweb.org</w:t>
        </w:r>
      </w:hyperlink>
      <w:r>
        <w:rPr>
          <w:rFonts w:ascii="Calibri" w:eastAsia="Calibri" w:hAnsi="Calibri" w:cs="Calibri"/>
          <w:sz w:val="20"/>
          <w:szCs w:val="20"/>
        </w:rPr>
        <w:t xml:space="preserve"> ou pelo telefone 3217</w:t>
      </w:r>
      <w:r w:rsidR="00AF1C18">
        <w:rPr>
          <w:rFonts w:ascii="Calibri" w:eastAsia="Calibri" w:hAnsi="Calibri" w:cs="Calibri"/>
          <w:sz w:val="20"/>
          <w:szCs w:val="20"/>
        </w:rPr>
        <w:t>-</w:t>
      </w:r>
      <w:r>
        <w:rPr>
          <w:rFonts w:ascii="Calibri" w:eastAsia="Calibri" w:hAnsi="Calibri" w:cs="Calibri"/>
          <w:sz w:val="20"/>
          <w:szCs w:val="20"/>
        </w:rPr>
        <w:t xml:space="preserve"> 8825. Em caso de dúvidas, procure um atendente da Biblioteca.</w:t>
      </w:r>
    </w:p>
    <w:p w:rsidR="00A7487A" w:rsidRDefault="00A7487A" w:rsidP="00A7487A">
      <w:pPr>
        <w:spacing w:line="234" w:lineRule="auto"/>
        <w:ind w:left="3"/>
        <w:rPr>
          <w:sz w:val="20"/>
          <w:szCs w:val="20"/>
        </w:rPr>
      </w:pPr>
    </w:p>
    <w:p w:rsidR="00A7487A" w:rsidRDefault="00A7487A" w:rsidP="00A7487A">
      <w:pPr>
        <w:spacing w:line="110" w:lineRule="exact"/>
        <w:rPr>
          <w:sz w:val="20"/>
          <w:szCs w:val="20"/>
        </w:rPr>
      </w:pPr>
    </w:p>
    <w:p w:rsidR="00A7487A" w:rsidRDefault="00A7487A" w:rsidP="00A7487A">
      <w:pPr>
        <w:spacing w:line="217" w:lineRule="auto"/>
        <w:ind w:left="3"/>
        <w:rPr>
          <w:sz w:val="20"/>
          <w:szCs w:val="20"/>
        </w:rPr>
      </w:pPr>
      <w:r>
        <w:rPr>
          <w:rFonts w:ascii="Calibri" w:eastAsia="Calibri" w:hAnsi="Calibri" w:cs="Calibri"/>
          <w:b/>
          <w:bCs/>
          <w:sz w:val="20"/>
          <w:szCs w:val="20"/>
        </w:rPr>
        <w:t xml:space="preserve">Importante: </w:t>
      </w:r>
      <w:r>
        <w:rPr>
          <w:rFonts w:ascii="Calibri" w:eastAsia="Calibri" w:hAnsi="Calibri" w:cs="Calibri"/>
          <w:sz w:val="20"/>
          <w:szCs w:val="20"/>
        </w:rPr>
        <w:t>Fique atento aos prazos para devolução dos materiais</w:t>
      </w:r>
      <w:r>
        <w:rPr>
          <w:rFonts w:ascii="Calibri" w:eastAsia="Calibri" w:hAnsi="Calibri" w:cs="Calibri"/>
          <w:b/>
          <w:bCs/>
          <w:sz w:val="20"/>
          <w:szCs w:val="20"/>
        </w:rPr>
        <w:t xml:space="preserve"> </w:t>
      </w:r>
      <w:r>
        <w:rPr>
          <w:rFonts w:ascii="Calibri" w:eastAsia="Calibri" w:hAnsi="Calibri" w:cs="Calibri"/>
          <w:sz w:val="20"/>
          <w:szCs w:val="20"/>
        </w:rPr>
        <w:t>emprestados, pois as multas são cobradas por dia de atraso.</w:t>
      </w:r>
    </w:p>
    <w:p w:rsidR="00A7487A" w:rsidRDefault="00A7487A" w:rsidP="00A7487A">
      <w:pPr>
        <w:spacing w:line="59" w:lineRule="exact"/>
        <w:rPr>
          <w:sz w:val="20"/>
          <w:szCs w:val="20"/>
        </w:rPr>
      </w:pPr>
    </w:p>
    <w:p w:rsidR="00A7487A" w:rsidRDefault="00A7487A" w:rsidP="00A7487A">
      <w:pPr>
        <w:ind w:left="3"/>
        <w:rPr>
          <w:sz w:val="20"/>
          <w:szCs w:val="20"/>
        </w:rPr>
      </w:pPr>
      <w:r>
        <w:rPr>
          <w:rFonts w:ascii="Calibri" w:eastAsia="Calibri" w:hAnsi="Calibri" w:cs="Calibri"/>
          <w:sz w:val="20"/>
          <w:szCs w:val="20"/>
        </w:rPr>
        <w:t xml:space="preserve">Valor da Multa: R$ </w:t>
      </w:r>
      <w:r w:rsidRPr="00394FD8">
        <w:rPr>
          <w:rFonts w:ascii="Calibri" w:eastAsia="Calibri" w:hAnsi="Calibri" w:cs="Calibri"/>
          <w:b/>
          <w:sz w:val="20"/>
          <w:szCs w:val="20"/>
        </w:rPr>
        <w:t>10,00 (dez reais)</w:t>
      </w:r>
      <w:r>
        <w:rPr>
          <w:rFonts w:ascii="Calibri" w:eastAsia="Calibri" w:hAnsi="Calibri" w:cs="Calibri"/>
          <w:sz w:val="20"/>
          <w:szCs w:val="20"/>
        </w:rPr>
        <w:t xml:space="preserve"> por dia de atraso.</w:t>
      </w:r>
    </w:p>
    <w:p w:rsidR="00A7487A" w:rsidRDefault="00A7487A" w:rsidP="00A7487A">
      <w:pPr>
        <w:spacing w:line="61" w:lineRule="exact"/>
        <w:rPr>
          <w:sz w:val="20"/>
          <w:szCs w:val="20"/>
        </w:rPr>
      </w:pPr>
    </w:p>
    <w:p w:rsidR="00A7487A" w:rsidRDefault="00A7487A" w:rsidP="00A7487A">
      <w:pPr>
        <w:ind w:left="3"/>
        <w:rPr>
          <w:rFonts w:ascii="Calibri" w:eastAsia="Calibri" w:hAnsi="Calibri" w:cs="Calibri"/>
          <w:sz w:val="20"/>
          <w:szCs w:val="20"/>
        </w:rPr>
      </w:pPr>
    </w:p>
    <w:p w:rsidR="00A7487A" w:rsidRDefault="00A7487A" w:rsidP="00A7487A">
      <w:pPr>
        <w:ind w:left="3"/>
        <w:rPr>
          <w:sz w:val="20"/>
          <w:szCs w:val="20"/>
        </w:rPr>
      </w:pPr>
      <w:r>
        <w:rPr>
          <w:rFonts w:ascii="Calibri" w:eastAsia="Calibri" w:hAnsi="Calibri" w:cs="Calibri"/>
          <w:sz w:val="20"/>
          <w:szCs w:val="20"/>
        </w:rPr>
        <w:t>Para mais informações, consulte o Regulamento da Biblioteca</w:t>
      </w:r>
      <w:r w:rsidR="00E231DC">
        <w:rPr>
          <w:rFonts w:ascii="Calibri" w:eastAsia="Calibri" w:hAnsi="Calibri" w:cs="Calibri"/>
          <w:sz w:val="20"/>
          <w:szCs w:val="20"/>
        </w:rPr>
        <w:t>,</w:t>
      </w:r>
      <w:r>
        <w:rPr>
          <w:rFonts w:ascii="Calibri" w:eastAsia="Calibri" w:hAnsi="Calibri" w:cs="Calibri"/>
          <w:sz w:val="20"/>
          <w:szCs w:val="20"/>
        </w:rPr>
        <w:t xml:space="preserve"> disponível impresso na Biblioteca</w:t>
      </w:r>
      <w:r w:rsidR="00E231DC">
        <w:rPr>
          <w:rFonts w:ascii="Calibri" w:eastAsia="Calibri" w:hAnsi="Calibri" w:cs="Calibri"/>
          <w:sz w:val="20"/>
          <w:szCs w:val="20"/>
        </w:rPr>
        <w:t>,</w:t>
      </w:r>
      <w:r>
        <w:rPr>
          <w:rFonts w:ascii="Calibri" w:eastAsia="Calibri" w:hAnsi="Calibri" w:cs="Calibri"/>
          <w:sz w:val="20"/>
          <w:szCs w:val="20"/>
        </w:rPr>
        <w:t xml:space="preserve"> ou online no site </w:t>
      </w:r>
      <w:r w:rsidR="00E231DC">
        <w:rPr>
          <w:rFonts w:ascii="Calibri" w:eastAsia="Calibri" w:hAnsi="Calibri" w:cs="Calibri"/>
          <w:sz w:val="20"/>
          <w:szCs w:val="20"/>
        </w:rPr>
        <w:t>www.senacdf.com.br/faculdade/biblioteca.</w:t>
      </w:r>
    </w:p>
    <w:p w:rsidR="00AB274D" w:rsidRDefault="00AB274D" w:rsidP="00AB274D">
      <w:pPr>
        <w:rPr>
          <w:rFonts w:ascii="Calibri" w:eastAsia="Calibri" w:hAnsi="Calibri" w:cs="Calibri"/>
          <w:sz w:val="20"/>
          <w:szCs w:val="20"/>
        </w:rPr>
      </w:pPr>
    </w:p>
    <w:p w:rsidR="00AB274D" w:rsidRDefault="00AB274D" w:rsidP="00AB274D">
      <w:pPr>
        <w:rPr>
          <w:rFonts w:ascii="Calibri" w:eastAsia="Calibri" w:hAnsi="Calibri" w:cs="Calibri"/>
          <w:sz w:val="20"/>
          <w:szCs w:val="20"/>
        </w:rPr>
      </w:pPr>
    </w:p>
    <w:p w:rsidR="00AB274D" w:rsidRDefault="00AB274D" w:rsidP="00AB274D">
      <w:pPr>
        <w:rPr>
          <w:rFonts w:ascii="Calibri" w:eastAsia="Calibri" w:hAnsi="Calibri" w:cs="Calibri"/>
          <w:sz w:val="20"/>
          <w:szCs w:val="20"/>
        </w:rPr>
      </w:pPr>
    </w:p>
    <w:p w:rsidR="00AB274D" w:rsidRPr="00950AAF" w:rsidRDefault="00AB274D" w:rsidP="00AB274D">
      <w:pPr>
        <w:rPr>
          <w:sz w:val="20"/>
          <w:szCs w:val="20"/>
        </w:rPr>
        <w:sectPr w:rsidR="00AB274D" w:rsidRPr="00950AAF" w:rsidSect="00AE29A0">
          <w:pgSz w:w="15840" w:h="12240" w:orient="landscape"/>
          <w:pgMar w:top="940" w:right="956" w:bottom="646" w:left="1140" w:header="0" w:footer="0" w:gutter="0"/>
          <w:cols w:num="2" w:space="720" w:equalWidth="0">
            <w:col w:w="6300" w:space="1000"/>
            <w:col w:w="6444"/>
          </w:cols>
        </w:sectPr>
      </w:pPr>
    </w:p>
    <w:p w:rsidR="00E54F6C" w:rsidRPr="00AE29A0" w:rsidRDefault="00E54F6C" w:rsidP="00D348C9">
      <w:pPr>
        <w:ind w:left="0"/>
        <w:rPr>
          <w:sz w:val="20"/>
          <w:szCs w:val="20"/>
        </w:rPr>
        <w:sectPr w:rsidR="00E54F6C" w:rsidRPr="00AE29A0">
          <w:type w:val="continuous"/>
          <w:pgSz w:w="15840" w:h="12240" w:orient="landscape"/>
          <w:pgMar w:top="940" w:right="1100" w:bottom="646" w:left="14500" w:header="0" w:footer="0" w:gutter="0"/>
          <w:cols w:space="720" w:equalWidth="0">
            <w:col w:w="240"/>
          </w:cols>
        </w:sectPr>
      </w:pPr>
    </w:p>
    <w:p w:rsidR="00E54F6C" w:rsidRDefault="004B743B">
      <w:pPr>
        <w:numPr>
          <w:ilvl w:val="0"/>
          <w:numId w:val="10"/>
        </w:numPr>
        <w:tabs>
          <w:tab w:val="left" w:pos="707"/>
        </w:tabs>
        <w:ind w:left="707" w:hanging="707"/>
        <w:rPr>
          <w:rFonts w:ascii="Calibri" w:eastAsia="Calibri" w:hAnsi="Calibri" w:cs="Calibri"/>
          <w:b/>
          <w:bCs/>
          <w:sz w:val="24"/>
          <w:szCs w:val="24"/>
        </w:rPr>
      </w:pPr>
      <w:bookmarkStart w:id="12" w:name="page12"/>
      <w:bookmarkStart w:id="13" w:name="page15"/>
      <w:bookmarkEnd w:id="12"/>
      <w:bookmarkEnd w:id="13"/>
      <w:r>
        <w:rPr>
          <w:rFonts w:ascii="Calibri" w:eastAsia="Calibri" w:hAnsi="Calibri" w:cs="Calibri"/>
          <w:b/>
          <w:bCs/>
          <w:sz w:val="24"/>
          <w:szCs w:val="24"/>
        </w:rPr>
        <w:lastRenderedPageBreak/>
        <w:t>As Políticas de Apoio ao Aluno</w:t>
      </w:r>
    </w:p>
    <w:p w:rsidR="00E54F6C" w:rsidRDefault="00E54F6C">
      <w:pPr>
        <w:spacing w:line="279" w:lineRule="exact"/>
        <w:rPr>
          <w:sz w:val="20"/>
          <w:szCs w:val="20"/>
        </w:rPr>
      </w:pPr>
    </w:p>
    <w:p w:rsidR="00E54F6C" w:rsidRDefault="004B743B">
      <w:pPr>
        <w:ind w:left="7"/>
        <w:rPr>
          <w:rFonts w:ascii="Calibri" w:eastAsia="Calibri" w:hAnsi="Calibri" w:cs="Calibri"/>
          <w:sz w:val="20"/>
          <w:szCs w:val="20"/>
        </w:rPr>
      </w:pPr>
      <w:r>
        <w:rPr>
          <w:rFonts w:ascii="Calibri" w:eastAsia="Calibri" w:hAnsi="Calibri" w:cs="Calibri"/>
          <w:sz w:val="20"/>
          <w:szCs w:val="20"/>
        </w:rPr>
        <w:t>A Faculdade Senac-DF oferece os seguintes programas e projetos:</w:t>
      </w:r>
    </w:p>
    <w:p w:rsidR="00B11354" w:rsidRDefault="00B11354">
      <w:pPr>
        <w:ind w:left="7"/>
        <w:rPr>
          <w:rFonts w:ascii="Calibri" w:eastAsia="Calibri" w:hAnsi="Calibri" w:cs="Calibri"/>
          <w:sz w:val="20"/>
          <w:szCs w:val="20"/>
        </w:rPr>
      </w:pPr>
    </w:p>
    <w:p w:rsidR="002517A6" w:rsidRDefault="00B11354" w:rsidP="002517A6">
      <w:pPr>
        <w:pStyle w:val="PargrafodaLista"/>
        <w:numPr>
          <w:ilvl w:val="0"/>
          <w:numId w:val="20"/>
        </w:numPr>
        <w:ind w:left="426" w:hanging="426"/>
        <w:rPr>
          <w:rFonts w:asciiTheme="minorHAnsi" w:hAnsiTheme="minorHAnsi"/>
          <w:b/>
          <w:sz w:val="20"/>
          <w:szCs w:val="20"/>
        </w:rPr>
      </w:pPr>
      <w:r w:rsidRPr="00B11354">
        <w:rPr>
          <w:rFonts w:asciiTheme="minorHAnsi" w:hAnsiTheme="minorHAnsi"/>
          <w:b/>
          <w:sz w:val="20"/>
          <w:szCs w:val="20"/>
        </w:rPr>
        <w:t>Fábrica de Software</w:t>
      </w:r>
    </w:p>
    <w:p w:rsidR="002517A6" w:rsidRDefault="002517A6" w:rsidP="002517A6">
      <w:pPr>
        <w:pStyle w:val="PargrafodaLista"/>
        <w:ind w:left="0"/>
        <w:rPr>
          <w:rFonts w:ascii="Calibri" w:eastAsia="Times New Roman" w:hAnsi="Calibri" w:cs="Arial"/>
          <w:color w:val="000000"/>
          <w:sz w:val="20"/>
          <w:szCs w:val="20"/>
          <w:vertAlign w:val="subscript"/>
        </w:rPr>
      </w:pPr>
    </w:p>
    <w:p w:rsidR="002517A6" w:rsidRPr="002517A6" w:rsidRDefault="002517A6" w:rsidP="002517A6">
      <w:pPr>
        <w:pStyle w:val="PargrafodaLista"/>
        <w:ind w:left="0"/>
        <w:rPr>
          <w:rFonts w:ascii="Calibri" w:hAnsi="Calibri"/>
          <w:sz w:val="20"/>
          <w:szCs w:val="20"/>
        </w:rPr>
      </w:pPr>
      <w:r w:rsidRPr="002517A6">
        <w:rPr>
          <w:rFonts w:ascii="Calibri" w:eastAsia="Times New Roman" w:hAnsi="Calibri" w:cs="Arial"/>
          <w:color w:val="000000"/>
          <w:sz w:val="20"/>
          <w:szCs w:val="20"/>
        </w:rPr>
        <w:t>A Fábrica de Software na Faculdade Senac - DF objetiva trazer aos alunos uma visão mais profissional em relação ao desenvolvimento</w:t>
      </w:r>
      <w:r w:rsidR="00A3396D">
        <w:rPr>
          <w:rFonts w:ascii="Calibri" w:eastAsia="Times New Roman" w:hAnsi="Calibri" w:cs="Arial"/>
          <w:color w:val="000000"/>
          <w:sz w:val="20"/>
          <w:szCs w:val="20"/>
        </w:rPr>
        <w:t xml:space="preserve"> e comercialização  de sistemas </w:t>
      </w:r>
      <w:r w:rsidRPr="002517A6">
        <w:rPr>
          <w:rFonts w:ascii="Calibri" w:eastAsia="Times New Roman" w:hAnsi="Calibri" w:cs="Arial"/>
          <w:color w:val="000000"/>
          <w:sz w:val="20"/>
          <w:szCs w:val="20"/>
        </w:rPr>
        <w:t>para empresas parceiras</w:t>
      </w:r>
      <w:r w:rsidR="00A3396D">
        <w:rPr>
          <w:rFonts w:ascii="Calibri" w:eastAsia="Times New Roman" w:hAnsi="Calibri" w:cs="Arial"/>
          <w:color w:val="000000"/>
          <w:sz w:val="20"/>
          <w:szCs w:val="20"/>
        </w:rPr>
        <w:t>.</w:t>
      </w:r>
      <w:r w:rsidRPr="002517A6">
        <w:rPr>
          <w:rFonts w:ascii="Arial" w:hAnsi="Arial" w:cs="Arial"/>
          <w:color w:val="000000"/>
          <w:vertAlign w:val="subscript"/>
        </w:rPr>
        <w:t xml:space="preserve"> </w:t>
      </w:r>
      <w:r w:rsidRPr="002517A6">
        <w:rPr>
          <w:rFonts w:ascii="Calibri" w:hAnsi="Calibri" w:cs="Arial"/>
          <w:color w:val="000000"/>
          <w:sz w:val="20"/>
          <w:szCs w:val="20"/>
        </w:rPr>
        <w:t>Oferece diversos tipos de consultorias no desenvolvimento de produtos de tecnologia a preços mais acessíveis e com a mesma qual</w:t>
      </w:r>
      <w:r w:rsidR="00A3396D">
        <w:rPr>
          <w:rFonts w:ascii="Calibri" w:hAnsi="Calibri" w:cs="Arial"/>
          <w:color w:val="000000"/>
          <w:sz w:val="20"/>
          <w:szCs w:val="20"/>
        </w:rPr>
        <w:t>idade de grandes empresas. S</w:t>
      </w:r>
      <w:r w:rsidRPr="002517A6">
        <w:rPr>
          <w:rFonts w:ascii="Calibri" w:hAnsi="Calibri" w:cs="Arial"/>
          <w:color w:val="000000"/>
          <w:sz w:val="20"/>
          <w:szCs w:val="20"/>
        </w:rPr>
        <w:t>imula o ambiente organizacional de desenvolvimento de software e prepara os alunos para o mercado de trabalho.</w:t>
      </w:r>
    </w:p>
    <w:p w:rsidR="00E54F6C" w:rsidRDefault="004B743B">
      <w:pPr>
        <w:spacing w:line="291"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0</wp:posOffset>
            </wp:positionH>
            <wp:positionV relativeFrom="paragraph">
              <wp:posOffset>182880</wp:posOffset>
            </wp:positionV>
            <wp:extent cx="115570" cy="15557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B04CFD" w:rsidRDefault="00B04CFD" w:rsidP="00506C02">
      <w:pPr>
        <w:spacing w:line="291" w:lineRule="exact"/>
        <w:ind w:firstLine="426"/>
        <w:rPr>
          <w:rFonts w:asciiTheme="minorHAnsi" w:eastAsia="Calibri" w:hAnsiTheme="minorHAnsi" w:cs="Calibri"/>
          <w:b/>
          <w:bCs/>
          <w:sz w:val="20"/>
          <w:szCs w:val="20"/>
        </w:rPr>
      </w:pPr>
      <w:r w:rsidRPr="00506C02">
        <w:rPr>
          <w:rFonts w:asciiTheme="minorHAnsi" w:eastAsia="Calibri" w:hAnsiTheme="minorHAnsi" w:cs="Calibri"/>
          <w:b/>
          <w:bCs/>
          <w:sz w:val="20"/>
          <w:szCs w:val="20"/>
        </w:rPr>
        <w:t>Programa de Nivelamento</w:t>
      </w:r>
    </w:p>
    <w:p w:rsidR="007F3E54" w:rsidRPr="00506C02" w:rsidRDefault="007F3E54" w:rsidP="00506C02">
      <w:pPr>
        <w:spacing w:line="291" w:lineRule="exact"/>
        <w:ind w:firstLine="426"/>
        <w:rPr>
          <w:rFonts w:asciiTheme="minorHAnsi" w:eastAsia="Calibri" w:hAnsiTheme="minorHAnsi" w:cs="Calibri"/>
          <w:b/>
          <w:bCs/>
          <w:sz w:val="20"/>
          <w:szCs w:val="20"/>
        </w:rPr>
      </w:pPr>
    </w:p>
    <w:p w:rsidR="00E54F6C" w:rsidRPr="00506C02" w:rsidRDefault="00B04CFD" w:rsidP="00640F45">
      <w:pPr>
        <w:spacing w:line="240" w:lineRule="auto"/>
        <w:rPr>
          <w:rFonts w:asciiTheme="minorHAnsi" w:eastAsia="Calibri" w:hAnsiTheme="minorHAnsi" w:cs="Calibri"/>
          <w:bCs/>
          <w:sz w:val="20"/>
          <w:szCs w:val="20"/>
        </w:rPr>
      </w:pPr>
      <w:r w:rsidRPr="00B04CFD">
        <w:rPr>
          <w:rFonts w:asciiTheme="minorHAnsi" w:eastAsia="Calibri" w:hAnsiTheme="minorHAnsi" w:cs="Calibri"/>
          <w:bCs/>
          <w:sz w:val="20"/>
          <w:szCs w:val="20"/>
        </w:rPr>
        <w:t xml:space="preserve">O programa tem por objetivo desenvolver habilidades importantes nas áreas de Língua Portuguesa, Raciocínio lógico, Matemática Básica e Informática Básica que </w:t>
      </w:r>
      <w:r w:rsidRPr="00506C02">
        <w:rPr>
          <w:rFonts w:ascii="Calibri" w:eastAsia="Calibri" w:hAnsi="Calibri" w:cs="Calibri"/>
          <w:bCs/>
          <w:sz w:val="20"/>
          <w:szCs w:val="20"/>
        </w:rPr>
        <w:t>contribuirão</w:t>
      </w:r>
      <w:r w:rsidRPr="00B04CFD">
        <w:rPr>
          <w:rFonts w:asciiTheme="minorHAnsi" w:eastAsia="Calibri" w:hAnsiTheme="minorHAnsi" w:cs="Calibri"/>
          <w:bCs/>
          <w:sz w:val="20"/>
          <w:szCs w:val="20"/>
        </w:rPr>
        <w:t xml:space="preserve"> para o sucesso nos demais componentes curriculares do curso. Pode ser oferecido de duas maneiras: Reforço no Processo de Aprendizado - RPA e Oficinas Permanentes - OP. O RPA ocorre quando o professor identifica as dificuldades dos alunos e percebe a necessidade de intervenção com conteúdos pontuais utilizando em torno de 8h de trabalho. As OP ocorrem de forma preventiva e tem duração maior de 20 a 40 horas de trabalho desenvolvidas durante o semestre letivo.   </w:t>
      </w:r>
    </w:p>
    <w:p w:rsidR="00506C02" w:rsidRDefault="00506C02">
      <w:pPr>
        <w:ind w:left="367"/>
        <w:rPr>
          <w:rFonts w:ascii="Calibri" w:eastAsia="Calibri" w:hAnsi="Calibri" w:cs="Calibri"/>
          <w:b/>
          <w:bCs/>
          <w:sz w:val="20"/>
          <w:szCs w:val="20"/>
        </w:rPr>
      </w:pPr>
    </w:p>
    <w:p w:rsidR="00E54F6C" w:rsidRPr="00506C02" w:rsidRDefault="004B743B" w:rsidP="00506C02">
      <w:pPr>
        <w:pStyle w:val="PargrafodaLista"/>
        <w:numPr>
          <w:ilvl w:val="0"/>
          <w:numId w:val="20"/>
        </w:numPr>
        <w:ind w:left="284" w:hanging="284"/>
        <w:rPr>
          <w:sz w:val="20"/>
          <w:szCs w:val="20"/>
        </w:rPr>
      </w:pPr>
      <w:r w:rsidRPr="00506C02">
        <w:rPr>
          <w:rFonts w:ascii="Calibri" w:eastAsia="Calibri" w:hAnsi="Calibri" w:cs="Calibri"/>
          <w:b/>
          <w:bCs/>
          <w:sz w:val="20"/>
          <w:szCs w:val="20"/>
        </w:rPr>
        <w:t>Programa de Monitoria</w:t>
      </w:r>
    </w:p>
    <w:p w:rsidR="00E54F6C" w:rsidRDefault="00E54F6C">
      <w:pPr>
        <w:spacing w:line="105" w:lineRule="exact"/>
        <w:rPr>
          <w:sz w:val="20"/>
          <w:szCs w:val="20"/>
        </w:rPr>
      </w:pPr>
    </w:p>
    <w:p w:rsidR="00781B8B" w:rsidRDefault="004B743B" w:rsidP="00506C02">
      <w:pPr>
        <w:rPr>
          <w:rFonts w:ascii="Calibri" w:eastAsia="Calibri" w:hAnsi="Calibri" w:cs="Calibri"/>
          <w:sz w:val="20"/>
          <w:szCs w:val="20"/>
        </w:rPr>
      </w:pPr>
      <w:r>
        <w:rPr>
          <w:rFonts w:ascii="Calibri" w:eastAsia="Calibri" w:hAnsi="Calibri" w:cs="Calibri"/>
          <w:sz w:val="20"/>
          <w:szCs w:val="20"/>
        </w:rPr>
        <w:t>A Faculdade de Tecnologia SENAC-DF seleciona, semestralmente, monitores para</w:t>
      </w:r>
      <w:r w:rsidR="00053950">
        <w:rPr>
          <w:rFonts w:ascii="Calibri" w:eastAsia="Calibri" w:hAnsi="Calibri" w:cs="Calibri"/>
          <w:sz w:val="20"/>
          <w:szCs w:val="20"/>
        </w:rPr>
        <w:t xml:space="preserve"> o desenvolvimento e articulação de estudantes e professores com atividades de docência, </w:t>
      </w:r>
      <w:r w:rsidR="00781B8B">
        <w:rPr>
          <w:rFonts w:ascii="Calibri" w:eastAsia="Calibri" w:hAnsi="Calibri" w:cs="Calibri"/>
          <w:sz w:val="20"/>
          <w:szCs w:val="20"/>
        </w:rPr>
        <w:t>promovendo a construção de conhecimentos e aplicação prática em atendimento Às demandas institucionais, de forma articulada ao processo de ensino e aprendizagem, tornando-se indispensável na formação do perfil do aluno, constante no projeto pedagógico do ensino superior, ofertados pela instituição.</w:t>
      </w:r>
    </w:p>
    <w:p w:rsidR="00644C9B" w:rsidRDefault="00644C9B">
      <w:pPr>
        <w:spacing w:line="237" w:lineRule="auto"/>
        <w:ind w:left="7"/>
        <w:rPr>
          <w:rFonts w:ascii="Calibri" w:eastAsia="Calibri" w:hAnsi="Calibri" w:cs="Calibri"/>
          <w:sz w:val="20"/>
          <w:szCs w:val="20"/>
        </w:rPr>
      </w:pPr>
    </w:p>
    <w:p w:rsidR="00E54F6C" w:rsidRDefault="004B743B">
      <w:pPr>
        <w:spacing w:line="237" w:lineRule="auto"/>
        <w:ind w:left="7"/>
        <w:rPr>
          <w:rFonts w:ascii="Calibri" w:eastAsia="Calibri" w:hAnsi="Calibri" w:cs="Calibri"/>
          <w:sz w:val="20"/>
          <w:szCs w:val="20"/>
        </w:rPr>
      </w:pPr>
      <w:r>
        <w:rPr>
          <w:rFonts w:ascii="Calibri" w:eastAsia="Calibri" w:hAnsi="Calibri" w:cs="Calibri"/>
          <w:sz w:val="20"/>
          <w:szCs w:val="20"/>
        </w:rPr>
        <w:t>O monitor selecionado deverá prestar serviços ao curso</w:t>
      </w:r>
      <w:r w:rsidR="00781B8B">
        <w:rPr>
          <w:rFonts w:ascii="Calibri" w:eastAsia="Calibri" w:hAnsi="Calibri" w:cs="Calibri"/>
          <w:sz w:val="20"/>
          <w:szCs w:val="20"/>
        </w:rPr>
        <w:t>,</w:t>
      </w:r>
      <w:r>
        <w:rPr>
          <w:rFonts w:ascii="Calibri" w:eastAsia="Calibri" w:hAnsi="Calibri" w:cs="Calibri"/>
          <w:sz w:val="20"/>
          <w:szCs w:val="20"/>
        </w:rPr>
        <w:t xml:space="preserve"> imediatamente após a divulgação do resultado de seleção, </w:t>
      </w:r>
      <w:r w:rsidR="00076E23">
        <w:rPr>
          <w:rFonts w:ascii="Calibri" w:eastAsia="Calibri" w:hAnsi="Calibri" w:cs="Calibri"/>
          <w:sz w:val="20"/>
          <w:szCs w:val="20"/>
        </w:rPr>
        <w:t xml:space="preserve">o qual </w:t>
      </w:r>
      <w:r>
        <w:rPr>
          <w:rFonts w:ascii="Calibri" w:eastAsia="Calibri" w:hAnsi="Calibri" w:cs="Calibri"/>
          <w:sz w:val="20"/>
          <w:szCs w:val="20"/>
        </w:rPr>
        <w:t xml:space="preserve">receberá bolsa-monitoria mensal, em forma de desconto </w:t>
      </w:r>
      <w:r w:rsidR="00076E23">
        <w:rPr>
          <w:rFonts w:ascii="Calibri" w:eastAsia="Calibri" w:hAnsi="Calibri" w:cs="Calibri"/>
          <w:sz w:val="20"/>
          <w:szCs w:val="20"/>
        </w:rPr>
        <w:t xml:space="preserve">e </w:t>
      </w:r>
      <w:r>
        <w:rPr>
          <w:rFonts w:ascii="Calibri" w:eastAsia="Calibri" w:hAnsi="Calibri" w:cs="Calibri"/>
          <w:sz w:val="20"/>
          <w:szCs w:val="20"/>
        </w:rPr>
        <w:t>não será cumulativo com nenhum outro desconto.</w:t>
      </w:r>
    </w:p>
    <w:p w:rsidR="00E231DC" w:rsidRDefault="00E231DC">
      <w:pPr>
        <w:spacing w:line="237" w:lineRule="auto"/>
        <w:ind w:left="7"/>
        <w:rPr>
          <w:rFonts w:ascii="Calibri" w:eastAsia="Calibri" w:hAnsi="Calibri" w:cs="Calibri"/>
          <w:sz w:val="20"/>
          <w:szCs w:val="20"/>
        </w:rPr>
      </w:pPr>
    </w:p>
    <w:p w:rsidR="00E54F6C" w:rsidRDefault="00E231DC" w:rsidP="00E231DC">
      <w:pPr>
        <w:spacing w:line="237" w:lineRule="auto"/>
        <w:ind w:left="7"/>
        <w:rPr>
          <w:rFonts w:ascii="Calibri" w:eastAsia="Calibri" w:hAnsi="Calibri" w:cs="Calibri"/>
          <w:sz w:val="20"/>
          <w:szCs w:val="20"/>
        </w:rPr>
      </w:pPr>
      <w:r>
        <w:rPr>
          <w:rFonts w:ascii="Calibri" w:eastAsia="Calibri" w:hAnsi="Calibri" w:cs="Calibri"/>
          <w:sz w:val="20"/>
          <w:szCs w:val="20"/>
        </w:rPr>
        <w:br w:type="column"/>
      </w:r>
      <w:r w:rsidR="004B743B">
        <w:rPr>
          <w:rFonts w:ascii="Calibri" w:eastAsia="Calibri" w:hAnsi="Calibri" w:cs="Calibri"/>
          <w:b/>
          <w:bCs/>
          <w:sz w:val="20"/>
          <w:szCs w:val="20"/>
        </w:rPr>
        <w:t>Importante</w:t>
      </w:r>
      <w:r w:rsidR="004B743B">
        <w:rPr>
          <w:rFonts w:ascii="Calibri" w:eastAsia="Calibri" w:hAnsi="Calibri" w:cs="Calibri"/>
          <w:sz w:val="20"/>
          <w:szCs w:val="20"/>
        </w:rPr>
        <w:t>: a Bolsa-monitoria poderá ser cancelada a qualquer momento, a</w:t>
      </w:r>
      <w:r w:rsidR="004B743B">
        <w:rPr>
          <w:rFonts w:ascii="Calibri" w:eastAsia="Calibri" w:hAnsi="Calibri" w:cs="Calibri"/>
          <w:b/>
          <w:bCs/>
          <w:sz w:val="20"/>
          <w:szCs w:val="20"/>
        </w:rPr>
        <w:t xml:space="preserve"> </w:t>
      </w:r>
      <w:r w:rsidR="004B743B">
        <w:rPr>
          <w:rFonts w:ascii="Calibri" w:eastAsia="Calibri" w:hAnsi="Calibri" w:cs="Calibri"/>
          <w:sz w:val="20"/>
          <w:szCs w:val="20"/>
        </w:rPr>
        <w:t xml:space="preserve">critério do professor responsável e/ou da coordenação, caso o monitor venha </w:t>
      </w:r>
      <w:r w:rsidR="0057763E">
        <w:rPr>
          <w:rFonts w:ascii="Calibri" w:eastAsia="Calibri" w:hAnsi="Calibri" w:cs="Calibri"/>
          <w:sz w:val="20"/>
          <w:szCs w:val="20"/>
        </w:rPr>
        <w:t xml:space="preserve">a </w:t>
      </w:r>
      <w:r w:rsidR="004B743B">
        <w:rPr>
          <w:rFonts w:ascii="Calibri" w:eastAsia="Calibri" w:hAnsi="Calibri" w:cs="Calibri"/>
          <w:sz w:val="20"/>
          <w:szCs w:val="20"/>
        </w:rPr>
        <w:t>se portar de maneira inadequada, descumpra as atribuições didático-pedagógicas ou fique inadimplente junto à Faculdade S</w:t>
      </w:r>
      <w:r w:rsidR="00076E23">
        <w:rPr>
          <w:rFonts w:ascii="Calibri" w:eastAsia="Calibri" w:hAnsi="Calibri" w:cs="Calibri"/>
          <w:sz w:val="20"/>
          <w:szCs w:val="20"/>
        </w:rPr>
        <w:t>enac</w:t>
      </w:r>
      <w:r w:rsidR="004B743B">
        <w:rPr>
          <w:rFonts w:ascii="Calibri" w:eastAsia="Calibri" w:hAnsi="Calibri" w:cs="Calibri"/>
          <w:sz w:val="20"/>
          <w:szCs w:val="20"/>
        </w:rPr>
        <w:t>-DF.</w:t>
      </w:r>
    </w:p>
    <w:p w:rsidR="00A75755" w:rsidRDefault="00A75755">
      <w:pPr>
        <w:spacing w:line="228" w:lineRule="auto"/>
        <w:ind w:left="7"/>
        <w:rPr>
          <w:sz w:val="20"/>
          <w:szCs w:val="20"/>
        </w:rPr>
      </w:pPr>
    </w:p>
    <w:p w:rsidR="00A75755" w:rsidRPr="0057763E" w:rsidRDefault="00A75755" w:rsidP="00A75755">
      <w:pPr>
        <w:pStyle w:val="PargrafodaLista"/>
        <w:numPr>
          <w:ilvl w:val="0"/>
          <w:numId w:val="18"/>
        </w:numPr>
        <w:ind w:left="426" w:hanging="426"/>
        <w:rPr>
          <w:sz w:val="20"/>
          <w:szCs w:val="20"/>
        </w:rPr>
      </w:pPr>
      <w:r w:rsidRPr="00A75755">
        <w:rPr>
          <w:rFonts w:ascii="Calibri" w:eastAsia="Calibri" w:hAnsi="Calibri" w:cs="Calibri"/>
          <w:b/>
          <w:bCs/>
          <w:sz w:val="20"/>
          <w:szCs w:val="20"/>
        </w:rPr>
        <w:t xml:space="preserve">Programa de </w:t>
      </w:r>
      <w:r>
        <w:rPr>
          <w:rFonts w:ascii="Calibri" w:eastAsia="Calibri" w:hAnsi="Calibri" w:cs="Calibri"/>
          <w:b/>
          <w:bCs/>
          <w:sz w:val="20"/>
          <w:szCs w:val="20"/>
        </w:rPr>
        <w:t>Iniciação Científica</w:t>
      </w:r>
    </w:p>
    <w:p w:rsidR="0057763E" w:rsidRPr="00A75755" w:rsidRDefault="0057763E" w:rsidP="0057763E">
      <w:pPr>
        <w:pStyle w:val="PargrafodaLista"/>
        <w:ind w:left="426"/>
        <w:rPr>
          <w:sz w:val="20"/>
          <w:szCs w:val="20"/>
        </w:rPr>
      </w:pPr>
    </w:p>
    <w:p w:rsidR="00E54F6C" w:rsidRDefault="0057763E" w:rsidP="00A75755">
      <w:pPr>
        <w:rPr>
          <w:rFonts w:ascii="Calibri" w:eastAsia="Calibri" w:hAnsi="Calibri" w:cs="Calibri"/>
          <w:sz w:val="20"/>
          <w:szCs w:val="20"/>
        </w:rPr>
      </w:pPr>
      <w:r>
        <w:rPr>
          <w:rFonts w:ascii="Calibri" w:eastAsia="Calibri" w:hAnsi="Calibri" w:cs="Calibri"/>
          <w:sz w:val="20"/>
          <w:szCs w:val="20"/>
        </w:rPr>
        <w:t>O programa de Iniciação C</w:t>
      </w:r>
      <w:r w:rsidR="00A75755" w:rsidRPr="00A75755">
        <w:rPr>
          <w:rFonts w:ascii="Calibri" w:eastAsia="Calibri" w:hAnsi="Calibri" w:cs="Calibri"/>
          <w:sz w:val="20"/>
          <w:szCs w:val="20"/>
        </w:rPr>
        <w:t xml:space="preserve">ientífica tem por finalidade oportunizar ao aluno a promoção de ações para o desenvolvimento e articulação entre o corpo docente e discente com atividades </w:t>
      </w:r>
      <w:r w:rsidR="00A75755">
        <w:rPr>
          <w:rFonts w:ascii="Calibri" w:eastAsia="Calibri" w:hAnsi="Calibri" w:cs="Calibri"/>
          <w:sz w:val="20"/>
          <w:szCs w:val="20"/>
        </w:rPr>
        <w:t>de investigação científica, na construção de conhecimentos e aplicação prática em atendimento às demandas institucionais, de forma articulada ao processo de ensino e de aprendizagem, no ensino superior, ofertadas pela instituição.</w:t>
      </w:r>
      <w:r w:rsidR="007E05FA">
        <w:rPr>
          <w:rFonts w:ascii="Calibri" w:eastAsia="Calibri" w:hAnsi="Calibri" w:cs="Calibri"/>
          <w:sz w:val="20"/>
          <w:szCs w:val="20"/>
        </w:rPr>
        <w:t xml:space="preserve"> Será ofertado desconto, sobre o valor das mensalidades, correspondentes ao período em que o aluno desenvolverá a pesquisa.</w:t>
      </w:r>
    </w:p>
    <w:p w:rsidR="0057763E" w:rsidRDefault="0057763E" w:rsidP="00A75755">
      <w:pPr>
        <w:rPr>
          <w:rFonts w:ascii="Calibri" w:eastAsia="Calibri" w:hAnsi="Calibri" w:cs="Calibri"/>
          <w:b/>
          <w:bCs/>
          <w:sz w:val="20"/>
          <w:szCs w:val="20"/>
        </w:rPr>
      </w:pPr>
    </w:p>
    <w:p w:rsidR="00053950" w:rsidRPr="00A75755" w:rsidRDefault="00053950" w:rsidP="00A75755">
      <w:pPr>
        <w:rPr>
          <w:rFonts w:ascii="Calibri" w:eastAsia="Calibri" w:hAnsi="Calibri" w:cs="Calibri"/>
          <w:sz w:val="20"/>
          <w:szCs w:val="20"/>
        </w:rPr>
      </w:pPr>
      <w:r>
        <w:rPr>
          <w:rFonts w:ascii="Calibri" w:eastAsia="Calibri" w:hAnsi="Calibri" w:cs="Calibri"/>
          <w:b/>
          <w:bCs/>
          <w:sz w:val="20"/>
          <w:szCs w:val="20"/>
        </w:rPr>
        <w:t>Importante</w:t>
      </w:r>
      <w:r>
        <w:rPr>
          <w:rFonts w:ascii="Calibri" w:eastAsia="Calibri" w:hAnsi="Calibri" w:cs="Calibri"/>
          <w:sz w:val="20"/>
          <w:szCs w:val="20"/>
        </w:rPr>
        <w:t>: Leia o Edital do Programa Institucional de Bolsas de Iniciação Científica, com critérios publicados nos murais da faculdade, semestralmente, e participe!</w:t>
      </w:r>
    </w:p>
    <w:p w:rsidR="00506C02" w:rsidRDefault="00506C02" w:rsidP="00506C02">
      <w:pPr>
        <w:spacing w:line="224" w:lineRule="auto"/>
        <w:rPr>
          <w:sz w:val="20"/>
          <w:szCs w:val="20"/>
        </w:rPr>
      </w:pPr>
    </w:p>
    <w:p w:rsidR="00506C02" w:rsidRPr="00640F45" w:rsidRDefault="00506C02" w:rsidP="00640F45">
      <w:pPr>
        <w:pStyle w:val="PargrafodaLista"/>
        <w:numPr>
          <w:ilvl w:val="0"/>
          <w:numId w:val="18"/>
        </w:numPr>
        <w:spacing w:line="224" w:lineRule="auto"/>
        <w:ind w:left="567" w:hanging="567"/>
        <w:rPr>
          <w:rFonts w:ascii="Calibri" w:eastAsia="Calibri" w:hAnsi="Calibri" w:cs="Calibri"/>
          <w:b/>
          <w:sz w:val="20"/>
          <w:szCs w:val="20"/>
        </w:rPr>
      </w:pPr>
      <w:r w:rsidRPr="00640F45">
        <w:rPr>
          <w:rFonts w:ascii="Calibri" w:eastAsia="Calibri" w:hAnsi="Calibri" w:cs="Calibri"/>
          <w:b/>
          <w:sz w:val="20"/>
          <w:szCs w:val="20"/>
        </w:rPr>
        <w:t xml:space="preserve">Programa Fac em Cena </w:t>
      </w:r>
    </w:p>
    <w:p w:rsidR="00506C02" w:rsidRDefault="00506C02" w:rsidP="00506C02">
      <w:pPr>
        <w:spacing w:line="224" w:lineRule="auto"/>
        <w:rPr>
          <w:rFonts w:ascii="Calibri" w:eastAsia="Calibri" w:hAnsi="Calibri" w:cs="Calibri"/>
          <w:sz w:val="20"/>
          <w:szCs w:val="20"/>
        </w:rPr>
      </w:pPr>
    </w:p>
    <w:p w:rsidR="00506C02" w:rsidRPr="00640F45" w:rsidRDefault="00640F45" w:rsidP="00644C9B">
      <w:pPr>
        <w:spacing w:line="224" w:lineRule="auto"/>
        <w:ind w:left="0"/>
        <w:rPr>
          <w:rFonts w:asciiTheme="minorHAnsi" w:eastAsia="Calibri" w:hAnsiTheme="minorHAnsi" w:cs="Calibri"/>
          <w:sz w:val="20"/>
          <w:szCs w:val="20"/>
        </w:rPr>
      </w:pPr>
      <w:r>
        <w:rPr>
          <w:rFonts w:asciiTheme="minorHAnsi" w:eastAsia="Calibri" w:hAnsiTheme="minorHAnsi" w:cs="Calibri"/>
          <w:sz w:val="20"/>
          <w:szCs w:val="20"/>
        </w:rPr>
        <w:t xml:space="preserve">O </w:t>
      </w:r>
      <w:r w:rsidR="00506C02" w:rsidRPr="00644C9B">
        <w:rPr>
          <w:rFonts w:ascii="Calibri" w:eastAsia="Calibri" w:hAnsi="Calibri" w:cs="Calibri"/>
          <w:sz w:val="20"/>
          <w:szCs w:val="20"/>
        </w:rPr>
        <w:t>objetivo</w:t>
      </w:r>
      <w:r w:rsidR="00506C02" w:rsidRPr="00640F45">
        <w:rPr>
          <w:rFonts w:asciiTheme="minorHAnsi" w:eastAsia="Calibri" w:hAnsiTheme="minorHAnsi" w:cs="Calibri"/>
          <w:sz w:val="20"/>
          <w:szCs w:val="20"/>
        </w:rPr>
        <w:t xml:space="preserve"> do programa é </w:t>
      </w:r>
      <w:r>
        <w:rPr>
          <w:rFonts w:asciiTheme="minorHAnsi" w:eastAsia="Calibri" w:hAnsiTheme="minorHAnsi" w:cs="Calibri"/>
          <w:sz w:val="20"/>
          <w:szCs w:val="20"/>
        </w:rPr>
        <w:t>a divulgação d</w:t>
      </w:r>
      <w:r w:rsidR="00506C02" w:rsidRPr="00640F45">
        <w:rPr>
          <w:rFonts w:asciiTheme="minorHAnsi" w:eastAsia="Calibri" w:hAnsiTheme="minorHAnsi" w:cs="Calibri"/>
          <w:sz w:val="20"/>
          <w:szCs w:val="20"/>
        </w:rPr>
        <w:t xml:space="preserve">a cultura por meio de vídeos de curta </w:t>
      </w:r>
    </w:p>
    <w:p w:rsidR="00506C02" w:rsidRDefault="00640F45" w:rsidP="00644C9B">
      <w:pPr>
        <w:spacing w:line="224" w:lineRule="auto"/>
        <w:rPr>
          <w:rFonts w:asciiTheme="minorHAnsi" w:eastAsia="Calibri" w:hAnsiTheme="minorHAnsi" w:cs="Calibri"/>
          <w:sz w:val="20"/>
          <w:szCs w:val="20"/>
        </w:rPr>
      </w:pPr>
      <w:r>
        <w:rPr>
          <w:rFonts w:asciiTheme="minorHAnsi" w:eastAsia="Calibri" w:hAnsiTheme="minorHAnsi" w:cs="Calibri"/>
          <w:sz w:val="20"/>
          <w:szCs w:val="20"/>
        </w:rPr>
        <w:t xml:space="preserve">metragem e documentários. </w:t>
      </w:r>
      <w:r w:rsidR="00506C02" w:rsidRPr="00640F45">
        <w:rPr>
          <w:rFonts w:asciiTheme="minorHAnsi" w:eastAsia="Calibri" w:hAnsiTheme="minorHAnsi" w:cs="Calibri"/>
          <w:sz w:val="20"/>
          <w:szCs w:val="20"/>
        </w:rPr>
        <w:t xml:space="preserve"> Todo semestre um dia da semana é escolhido para a apresentação e debates de vídeos.   </w:t>
      </w:r>
    </w:p>
    <w:p w:rsidR="00640F45" w:rsidRDefault="00640F45" w:rsidP="00644C9B">
      <w:pPr>
        <w:spacing w:line="224" w:lineRule="auto"/>
        <w:rPr>
          <w:rFonts w:asciiTheme="minorHAnsi" w:eastAsia="Calibri" w:hAnsiTheme="minorHAnsi" w:cs="Calibri"/>
          <w:sz w:val="20"/>
          <w:szCs w:val="20"/>
        </w:rPr>
      </w:pPr>
    </w:p>
    <w:p w:rsidR="00640F45" w:rsidRDefault="00640F45" w:rsidP="00640F45">
      <w:pPr>
        <w:pStyle w:val="PargrafodaLista"/>
        <w:numPr>
          <w:ilvl w:val="0"/>
          <w:numId w:val="18"/>
        </w:numPr>
        <w:spacing w:line="224" w:lineRule="auto"/>
        <w:ind w:left="426" w:hanging="426"/>
        <w:rPr>
          <w:rFonts w:ascii="Calibri" w:eastAsia="Calibri" w:hAnsi="Calibri" w:cs="Calibri"/>
          <w:b/>
          <w:sz w:val="20"/>
          <w:szCs w:val="20"/>
        </w:rPr>
      </w:pPr>
      <w:r>
        <w:rPr>
          <w:rFonts w:ascii="Calibri" w:eastAsia="Calibri" w:hAnsi="Calibri" w:cs="Calibri"/>
          <w:b/>
          <w:sz w:val="20"/>
          <w:szCs w:val="20"/>
        </w:rPr>
        <w:t>Feira da</w:t>
      </w:r>
      <w:r w:rsidRPr="00640F45">
        <w:rPr>
          <w:rFonts w:ascii="Calibri" w:eastAsia="Calibri" w:hAnsi="Calibri" w:cs="Calibri"/>
          <w:b/>
          <w:sz w:val="20"/>
          <w:szCs w:val="20"/>
        </w:rPr>
        <w:t xml:space="preserve"> Troca de Objetos</w:t>
      </w:r>
      <w:r>
        <w:rPr>
          <w:rFonts w:ascii="Calibri" w:eastAsia="Calibri" w:hAnsi="Calibri" w:cs="Calibri"/>
          <w:b/>
          <w:sz w:val="20"/>
          <w:szCs w:val="20"/>
        </w:rPr>
        <w:t xml:space="preserve"> como prática de economia e sustentabilidade</w:t>
      </w:r>
    </w:p>
    <w:p w:rsidR="00900C48" w:rsidRDefault="00640F45" w:rsidP="00640F45">
      <w:pPr>
        <w:pStyle w:val="PargrafodaLista"/>
        <w:spacing w:line="224" w:lineRule="auto"/>
        <w:ind w:left="426" w:hanging="426"/>
        <w:rPr>
          <w:rFonts w:ascii="Calibri" w:eastAsia="Calibri" w:hAnsi="Calibri" w:cs="Calibri"/>
          <w:sz w:val="20"/>
          <w:szCs w:val="20"/>
        </w:rPr>
      </w:pPr>
      <w:r>
        <w:rPr>
          <w:rFonts w:ascii="Calibri" w:eastAsia="Calibri" w:hAnsi="Calibri" w:cs="Calibri"/>
          <w:sz w:val="20"/>
          <w:szCs w:val="20"/>
        </w:rPr>
        <w:t xml:space="preserve"> </w:t>
      </w:r>
    </w:p>
    <w:p w:rsidR="00640F45" w:rsidRPr="00900C48" w:rsidRDefault="00640F45" w:rsidP="00644C9B">
      <w:pPr>
        <w:pStyle w:val="PargrafodaLista"/>
        <w:spacing w:line="240" w:lineRule="exact"/>
        <w:ind w:left="0"/>
        <w:rPr>
          <w:rFonts w:asciiTheme="minorHAnsi" w:eastAsia="Calibri" w:hAnsiTheme="minorHAnsi" w:cs="Calibri"/>
          <w:sz w:val="20"/>
          <w:szCs w:val="20"/>
        </w:rPr>
      </w:pPr>
      <w:r w:rsidRPr="00900C48">
        <w:rPr>
          <w:rFonts w:asciiTheme="minorHAnsi" w:eastAsia="Calibri" w:hAnsiTheme="minorHAnsi" w:cs="Calibri"/>
          <w:sz w:val="20"/>
          <w:szCs w:val="20"/>
        </w:rPr>
        <w:t xml:space="preserve">O objetivo do evento </w:t>
      </w:r>
      <w:r w:rsidR="00577F79" w:rsidRPr="00900C48">
        <w:rPr>
          <w:rFonts w:asciiTheme="minorHAnsi" w:eastAsia="Calibri" w:hAnsiTheme="minorHAnsi" w:cs="Calibri"/>
          <w:sz w:val="20"/>
          <w:szCs w:val="20"/>
        </w:rPr>
        <w:t>é promover o intercâmbio entre a comunidade e a Faculdade, promovendo a troca de objetos (obras literárias, objetos, artesanato, etc), sem ônus para am</w:t>
      </w:r>
      <w:r w:rsidR="00900C48" w:rsidRPr="00900C48">
        <w:rPr>
          <w:rFonts w:asciiTheme="minorHAnsi" w:eastAsia="Calibri" w:hAnsiTheme="minorHAnsi" w:cs="Calibri"/>
          <w:sz w:val="20"/>
          <w:szCs w:val="20"/>
        </w:rPr>
        <w:t xml:space="preserve">bas as partes. </w:t>
      </w:r>
    </w:p>
    <w:p w:rsidR="00644C9B" w:rsidRDefault="00644C9B" w:rsidP="00644C9B">
      <w:pPr>
        <w:spacing w:line="240" w:lineRule="exact"/>
        <w:rPr>
          <w:sz w:val="20"/>
          <w:szCs w:val="20"/>
        </w:rPr>
      </w:pPr>
    </w:p>
    <w:p w:rsidR="00E54F6C" w:rsidRDefault="00644C9B" w:rsidP="00644C9B">
      <w:pPr>
        <w:spacing w:line="240" w:lineRule="exact"/>
        <w:rPr>
          <w:rFonts w:asciiTheme="minorHAnsi" w:hAnsiTheme="minorHAnsi"/>
          <w:sz w:val="20"/>
          <w:szCs w:val="20"/>
        </w:rPr>
      </w:pPr>
      <w:r w:rsidRPr="00644C9B">
        <w:rPr>
          <w:rFonts w:asciiTheme="minorHAnsi" w:hAnsiTheme="minorHAnsi"/>
          <w:sz w:val="20"/>
          <w:szCs w:val="20"/>
        </w:rPr>
        <w:t xml:space="preserve">A Faculdade de Tecnologia Senac- DF realiza, como uma atividade de extensão, a Feira de Trocas, em que se poderão trocar objetos como prática </w:t>
      </w:r>
      <w:r>
        <w:rPr>
          <w:rFonts w:asciiTheme="minorHAnsi" w:hAnsiTheme="minorHAnsi"/>
          <w:sz w:val="20"/>
          <w:szCs w:val="20"/>
        </w:rPr>
        <w:t>de economia e sustentabilidade</w:t>
      </w:r>
      <w:r w:rsidRPr="00644C9B">
        <w:rPr>
          <w:rFonts w:asciiTheme="minorHAnsi" w:hAnsiTheme="minorHAnsi"/>
          <w:sz w:val="20"/>
          <w:szCs w:val="20"/>
        </w:rPr>
        <w:t>.</w:t>
      </w:r>
    </w:p>
    <w:p w:rsidR="00644C9B" w:rsidRDefault="00644C9B">
      <w:pPr>
        <w:ind w:left="480"/>
        <w:rPr>
          <w:rFonts w:asciiTheme="minorHAnsi" w:hAnsiTheme="minorHAnsi"/>
          <w:sz w:val="20"/>
          <w:szCs w:val="20"/>
        </w:rPr>
      </w:pPr>
    </w:p>
    <w:p w:rsidR="00E54F6C" w:rsidRPr="00644C9B" w:rsidRDefault="004B743B" w:rsidP="003119B0">
      <w:pPr>
        <w:pStyle w:val="PargrafodaLista"/>
        <w:numPr>
          <w:ilvl w:val="0"/>
          <w:numId w:val="18"/>
        </w:numPr>
        <w:ind w:left="426" w:hanging="426"/>
        <w:rPr>
          <w:sz w:val="20"/>
          <w:szCs w:val="20"/>
        </w:rPr>
      </w:pPr>
      <w:r w:rsidRPr="00644C9B">
        <w:rPr>
          <w:rFonts w:ascii="Calibri" w:eastAsia="Calibri" w:hAnsi="Calibri" w:cs="Calibri"/>
          <w:b/>
          <w:bCs/>
          <w:sz w:val="20"/>
          <w:szCs w:val="20"/>
        </w:rPr>
        <w:t>Revista Eletrônica Interatividade</w:t>
      </w:r>
    </w:p>
    <w:p w:rsidR="00E54F6C" w:rsidRDefault="00E54F6C">
      <w:pPr>
        <w:spacing w:line="244" w:lineRule="exact"/>
        <w:rPr>
          <w:sz w:val="20"/>
          <w:szCs w:val="20"/>
        </w:rPr>
      </w:pPr>
    </w:p>
    <w:p w:rsidR="00E54F6C" w:rsidRDefault="004B743B" w:rsidP="00900C48">
      <w:pPr>
        <w:spacing w:line="240" w:lineRule="auto"/>
        <w:rPr>
          <w:sz w:val="20"/>
          <w:szCs w:val="20"/>
        </w:rPr>
      </w:pPr>
      <w:r>
        <w:rPr>
          <w:rFonts w:ascii="Calibri" w:eastAsia="Calibri" w:hAnsi="Calibri" w:cs="Calibri"/>
          <w:sz w:val="20"/>
          <w:szCs w:val="20"/>
        </w:rPr>
        <w:t xml:space="preserve">A Revista Eletrônica Interatividade: gestão e tecnologia da Faculdade de Tecnologia </w:t>
      </w:r>
      <w:r w:rsidRPr="0057763E">
        <w:rPr>
          <w:rFonts w:ascii="Calibri" w:eastAsia="Calibri" w:hAnsi="Calibri" w:cs="Calibri"/>
          <w:sz w:val="20"/>
          <w:szCs w:val="20"/>
        </w:rPr>
        <w:t>Senac-DF</w:t>
      </w:r>
      <w:r>
        <w:rPr>
          <w:rFonts w:ascii="Calibri" w:eastAsia="Calibri" w:hAnsi="Calibri" w:cs="Calibri"/>
          <w:sz w:val="20"/>
          <w:szCs w:val="20"/>
        </w:rPr>
        <w:t>, com periodicidade de publicação semestral é destinada a produções acadêmicas elaboradas pelo corpo discente e docente, com temáticas de gestão e tecnologia da informação.</w:t>
      </w:r>
    </w:p>
    <w:p w:rsidR="00E54F6C" w:rsidRDefault="00E54F6C">
      <w:pPr>
        <w:spacing w:line="109" w:lineRule="exact"/>
        <w:rPr>
          <w:rFonts w:asciiTheme="minorHAnsi" w:hAnsiTheme="minorHAnsi" w:cstheme="minorHAnsi"/>
          <w:sz w:val="20"/>
          <w:szCs w:val="20"/>
        </w:rPr>
      </w:pPr>
    </w:p>
    <w:p w:rsidR="0057763E" w:rsidRPr="0057763E" w:rsidRDefault="0057763E">
      <w:pPr>
        <w:spacing w:line="109" w:lineRule="exact"/>
        <w:rPr>
          <w:rFonts w:asciiTheme="minorHAnsi" w:hAnsiTheme="minorHAnsi" w:cstheme="minorHAnsi"/>
          <w:sz w:val="20"/>
          <w:szCs w:val="20"/>
        </w:rPr>
      </w:pPr>
    </w:p>
    <w:p w:rsidR="00E54F6C" w:rsidRDefault="004B743B" w:rsidP="001C424B">
      <w:pPr>
        <w:spacing w:line="228" w:lineRule="auto"/>
        <w:rPr>
          <w:sz w:val="20"/>
          <w:szCs w:val="20"/>
        </w:rPr>
      </w:pPr>
      <w:r>
        <w:rPr>
          <w:rFonts w:ascii="Calibri" w:eastAsia="Calibri" w:hAnsi="Calibri" w:cs="Calibri"/>
          <w:sz w:val="20"/>
          <w:szCs w:val="20"/>
        </w:rPr>
        <w:lastRenderedPageBreak/>
        <w:t>Os alunos de graduação e de pós-graduação são incentivados a produzir artigos científicos</w:t>
      </w:r>
      <w:r w:rsidR="00076E23">
        <w:rPr>
          <w:rFonts w:ascii="Calibri" w:eastAsia="Calibri" w:hAnsi="Calibri" w:cs="Calibri"/>
          <w:sz w:val="20"/>
          <w:szCs w:val="20"/>
        </w:rPr>
        <w:t>,</w:t>
      </w:r>
      <w:r>
        <w:rPr>
          <w:rFonts w:ascii="Calibri" w:eastAsia="Calibri" w:hAnsi="Calibri" w:cs="Calibri"/>
          <w:sz w:val="20"/>
          <w:szCs w:val="20"/>
        </w:rPr>
        <w:t xml:space="preserve"> oriundos de pesquisas realizadas com a orientação de professores nos projetos de iniciação científica, projetos interdisciplinares, trabalhos de conclusão de cursos entre outras atividades </w:t>
      </w:r>
      <w:r w:rsidRPr="00033999">
        <w:rPr>
          <w:rFonts w:ascii="Calibri" w:eastAsia="Calibri" w:hAnsi="Calibri" w:cs="Calibri"/>
          <w:sz w:val="20"/>
          <w:szCs w:val="20"/>
        </w:rPr>
        <w:t>acadêmicas.</w:t>
      </w:r>
    </w:p>
    <w:p w:rsidR="00E54F6C" w:rsidRDefault="004B743B">
      <w:pPr>
        <w:spacing w:line="367"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-1270</wp:posOffset>
            </wp:positionH>
            <wp:positionV relativeFrom="paragraph">
              <wp:posOffset>201295</wp:posOffset>
            </wp:positionV>
            <wp:extent cx="115570" cy="15557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1C424B" w:rsidRDefault="004B743B" w:rsidP="001C424B">
      <w:pPr>
        <w:spacing w:line="216" w:lineRule="auto"/>
        <w:ind w:left="360"/>
        <w:rPr>
          <w:sz w:val="20"/>
          <w:szCs w:val="20"/>
        </w:rPr>
      </w:pPr>
      <w:r>
        <w:rPr>
          <w:rFonts w:ascii="Calibri" w:eastAsia="Calibri" w:hAnsi="Calibri" w:cs="Calibri"/>
          <w:b/>
          <w:bCs/>
          <w:sz w:val="20"/>
          <w:szCs w:val="20"/>
        </w:rPr>
        <w:t>Projeto de Aconselhamento Profissional ao Aluno – Coaching de Carreira</w:t>
      </w:r>
    </w:p>
    <w:p w:rsidR="00F115FD" w:rsidRDefault="001C424B" w:rsidP="00F115FD">
      <w:pPr>
        <w:spacing w:line="224" w:lineRule="auto"/>
        <w:rPr>
          <w:rFonts w:ascii="Calibri" w:eastAsia="Calibri" w:hAnsi="Calibri" w:cs="Calibri"/>
          <w:sz w:val="20"/>
          <w:szCs w:val="20"/>
        </w:rPr>
      </w:pPr>
      <w:r>
        <w:rPr>
          <w:rFonts w:ascii="Calibri" w:eastAsia="Calibri" w:hAnsi="Calibri" w:cs="Calibri"/>
          <w:sz w:val="20"/>
          <w:szCs w:val="20"/>
        </w:rPr>
        <w:t>Você terá aconselhamento no âmbito da carreira profissional, incluindo questões sobre a necessidade de aprimoramento e conduta no ambiente de trabalho.</w:t>
      </w:r>
      <w:bookmarkStart w:id="14" w:name="page16"/>
      <w:bookmarkEnd w:id="14"/>
    </w:p>
    <w:p w:rsidR="00E54F6C" w:rsidRDefault="004B743B" w:rsidP="00F115FD">
      <w:pPr>
        <w:spacing w:line="224" w:lineRule="auto"/>
        <w:rPr>
          <w:sz w:val="20"/>
          <w:szCs w:val="20"/>
        </w:rPr>
      </w:pPr>
      <w:r>
        <w:rPr>
          <w:noProof/>
          <w:sz w:val="20"/>
          <w:szCs w:val="20"/>
        </w:rPr>
        <w:drawing>
          <wp:anchor distT="0" distB="0" distL="114300" distR="114300" simplePos="0" relativeHeight="251693568" behindDoc="1" locked="0" layoutInCell="0" allowOverlap="1" wp14:anchorId="4BADC553" wp14:editId="6477D525">
            <wp:simplePos x="0" y="0"/>
            <wp:positionH relativeFrom="column">
              <wp:posOffset>-3810</wp:posOffset>
            </wp:positionH>
            <wp:positionV relativeFrom="paragraph">
              <wp:posOffset>236855</wp:posOffset>
            </wp:positionV>
            <wp:extent cx="115570" cy="15557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F115FD" w:rsidRDefault="00F115FD" w:rsidP="00F115FD">
      <w:pPr>
        <w:ind w:left="360"/>
        <w:rPr>
          <w:rFonts w:ascii="Calibri" w:eastAsia="Calibri" w:hAnsi="Calibri" w:cs="Calibri"/>
          <w:b/>
          <w:bCs/>
          <w:sz w:val="20"/>
          <w:szCs w:val="20"/>
        </w:rPr>
      </w:pPr>
    </w:p>
    <w:p w:rsidR="00F115FD" w:rsidRDefault="00F115FD" w:rsidP="00F115FD">
      <w:pPr>
        <w:ind w:left="360"/>
        <w:rPr>
          <w:rFonts w:ascii="Calibri" w:eastAsia="Calibri" w:hAnsi="Calibri" w:cs="Calibri"/>
          <w:b/>
          <w:bCs/>
          <w:sz w:val="20"/>
          <w:szCs w:val="20"/>
        </w:rPr>
      </w:pPr>
      <w:r>
        <w:rPr>
          <w:rFonts w:ascii="Calibri" w:eastAsia="Calibri" w:hAnsi="Calibri" w:cs="Calibri"/>
          <w:b/>
          <w:bCs/>
          <w:sz w:val="20"/>
          <w:szCs w:val="20"/>
        </w:rPr>
        <w:t>P</w:t>
      </w:r>
      <w:r w:rsidR="004B743B">
        <w:rPr>
          <w:rFonts w:ascii="Calibri" w:eastAsia="Calibri" w:hAnsi="Calibri" w:cs="Calibri"/>
          <w:b/>
          <w:bCs/>
          <w:sz w:val="20"/>
          <w:szCs w:val="20"/>
        </w:rPr>
        <w:t>rojeto de Acompanhamento de Egressos</w:t>
      </w:r>
    </w:p>
    <w:p w:rsidR="00E54F6C" w:rsidRDefault="004B743B" w:rsidP="00F115FD">
      <w:pPr>
        <w:rPr>
          <w:sz w:val="20"/>
          <w:szCs w:val="20"/>
        </w:rPr>
      </w:pPr>
      <w:r>
        <w:rPr>
          <w:rFonts w:ascii="Calibri" w:eastAsia="Calibri" w:hAnsi="Calibri" w:cs="Calibri"/>
          <w:sz w:val="20"/>
          <w:szCs w:val="20"/>
        </w:rPr>
        <w:t>Após a conclusão do curso, a Faculdade Senac</w:t>
      </w:r>
      <w:r w:rsidR="00A85E9A">
        <w:rPr>
          <w:rFonts w:ascii="Calibri" w:eastAsia="Calibri" w:hAnsi="Calibri" w:cs="Calibri"/>
          <w:sz w:val="20"/>
          <w:szCs w:val="20"/>
        </w:rPr>
        <w:t>-DF</w:t>
      </w:r>
      <w:r>
        <w:rPr>
          <w:rFonts w:ascii="Calibri" w:eastAsia="Calibri" w:hAnsi="Calibri" w:cs="Calibri"/>
          <w:sz w:val="20"/>
          <w:szCs w:val="20"/>
        </w:rPr>
        <w:t xml:space="preserve"> realiza um trabalho de monitoramento e apoio à vida profissional dos alunos egressos, suprindo-os de informações sobre o mercado de trabalho e formação adicional, mantendo o vínculo desses alunos com a instituição.</w:t>
      </w:r>
    </w:p>
    <w:p w:rsidR="00E54F6C" w:rsidRDefault="004B743B">
      <w:pPr>
        <w:spacing w:line="377"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-3810</wp:posOffset>
            </wp:positionH>
            <wp:positionV relativeFrom="paragraph">
              <wp:posOffset>237490</wp:posOffset>
            </wp:positionV>
            <wp:extent cx="115570" cy="15557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Projeto de Apoio Psicopedagógico</w:t>
      </w:r>
    </w:p>
    <w:p w:rsidR="00E54F6C" w:rsidRDefault="00E54F6C">
      <w:pPr>
        <w:spacing w:line="45" w:lineRule="exact"/>
        <w:rPr>
          <w:sz w:val="20"/>
          <w:szCs w:val="20"/>
        </w:rPr>
      </w:pPr>
    </w:p>
    <w:p w:rsidR="00E54F6C" w:rsidRDefault="004B743B">
      <w:pPr>
        <w:spacing w:line="225" w:lineRule="auto"/>
        <w:rPr>
          <w:sz w:val="20"/>
          <w:szCs w:val="20"/>
        </w:rPr>
      </w:pPr>
      <w:r>
        <w:rPr>
          <w:rFonts w:ascii="Calibri" w:eastAsia="Calibri" w:hAnsi="Calibri" w:cs="Calibri"/>
          <w:sz w:val="20"/>
          <w:szCs w:val="20"/>
        </w:rPr>
        <w:t>Você terá acompanhamento psicopedagógico com profissional gabaritado para identificar e contribuir para minimizar as dificuldades que influenciam diretamente no processo de ensino-aprendizagem.</w:t>
      </w:r>
    </w:p>
    <w:p w:rsidR="00E54F6C" w:rsidRDefault="004B743B" w:rsidP="00B11354">
      <w:pPr>
        <w:spacing w:line="376" w:lineRule="exact"/>
        <w:ind w:left="0"/>
        <w:rPr>
          <w:sz w:val="20"/>
          <w:szCs w:val="20"/>
        </w:rPr>
      </w:pPr>
      <w:r>
        <w:rPr>
          <w:noProof/>
          <w:sz w:val="20"/>
          <w:szCs w:val="20"/>
        </w:rPr>
        <w:drawing>
          <wp:anchor distT="0" distB="0" distL="114300" distR="114300" simplePos="0" relativeHeight="251695616" behindDoc="1" locked="0" layoutInCell="0" allowOverlap="1" wp14:anchorId="6CA1CA63" wp14:editId="15DE35D9">
            <wp:simplePos x="0" y="0"/>
            <wp:positionH relativeFrom="column">
              <wp:posOffset>-3810</wp:posOffset>
            </wp:positionH>
            <wp:positionV relativeFrom="paragraph">
              <wp:posOffset>236855</wp:posOffset>
            </wp:positionV>
            <wp:extent cx="115570" cy="15557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Projeto Fac Talento</w:t>
      </w:r>
      <w:r w:rsidR="00076E23">
        <w:rPr>
          <w:rFonts w:ascii="Calibri" w:eastAsia="Calibri" w:hAnsi="Calibri" w:cs="Calibri"/>
          <w:b/>
          <w:bCs/>
          <w:sz w:val="20"/>
          <w:szCs w:val="20"/>
        </w:rPr>
        <w:t>s</w:t>
      </w:r>
    </w:p>
    <w:p w:rsidR="00E54F6C" w:rsidRDefault="00E54F6C">
      <w:pPr>
        <w:spacing w:line="45" w:lineRule="exact"/>
        <w:rPr>
          <w:sz w:val="20"/>
          <w:szCs w:val="20"/>
        </w:rPr>
      </w:pPr>
    </w:p>
    <w:p w:rsidR="00E54F6C" w:rsidRDefault="004B743B">
      <w:pPr>
        <w:spacing w:line="230" w:lineRule="auto"/>
        <w:rPr>
          <w:rFonts w:ascii="Calibri" w:eastAsia="Calibri" w:hAnsi="Calibri" w:cs="Calibri"/>
          <w:sz w:val="20"/>
          <w:szCs w:val="20"/>
        </w:rPr>
      </w:pPr>
      <w:r>
        <w:rPr>
          <w:rFonts w:ascii="Calibri" w:eastAsia="Calibri" w:hAnsi="Calibri" w:cs="Calibri"/>
          <w:sz w:val="20"/>
          <w:szCs w:val="20"/>
        </w:rPr>
        <w:t>A Fac Talentos é um projeto de empregabilidade e realiza o encaminhamento de alunos para o mercado de trabalho, divulga vagas de emprego e estágio, orienta elaboração de currículos e fornece dicas de comportamento em entrevista de emprego. Caso você esteja procurando local para estágio ou empr</w:t>
      </w:r>
      <w:r w:rsidR="00A85E9A">
        <w:rPr>
          <w:rFonts w:ascii="Calibri" w:eastAsia="Calibri" w:hAnsi="Calibri" w:cs="Calibri"/>
          <w:sz w:val="20"/>
          <w:szCs w:val="20"/>
        </w:rPr>
        <w:t>ego, deixe seu currículo na Fac</w:t>
      </w:r>
      <w:r>
        <w:rPr>
          <w:rFonts w:ascii="Calibri" w:eastAsia="Calibri" w:hAnsi="Calibri" w:cs="Calibri"/>
          <w:sz w:val="20"/>
          <w:szCs w:val="20"/>
        </w:rPr>
        <w:t xml:space="preserve"> Talentos.</w:t>
      </w:r>
    </w:p>
    <w:p w:rsidR="00E54F6C" w:rsidRDefault="004B743B">
      <w:pPr>
        <w:spacing w:line="382" w:lineRule="exact"/>
        <w:rPr>
          <w:sz w:val="20"/>
          <w:szCs w:val="20"/>
        </w:rPr>
      </w:pPr>
      <w:r>
        <w:rPr>
          <w:noProof/>
          <w:sz w:val="20"/>
          <w:szCs w:val="20"/>
        </w:rPr>
        <w:drawing>
          <wp:anchor distT="0" distB="0" distL="114300" distR="114300" simplePos="0" relativeHeight="251696640" behindDoc="1" locked="0" layoutInCell="0" allowOverlap="1" wp14:anchorId="76228B8F" wp14:editId="2650F698">
            <wp:simplePos x="0" y="0"/>
            <wp:positionH relativeFrom="column">
              <wp:posOffset>-3810</wp:posOffset>
            </wp:positionH>
            <wp:positionV relativeFrom="paragraph">
              <wp:posOffset>240665</wp:posOffset>
            </wp:positionV>
            <wp:extent cx="115570" cy="15557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E54F6C" w:rsidRDefault="004B743B">
      <w:pPr>
        <w:ind w:left="360"/>
        <w:rPr>
          <w:sz w:val="20"/>
          <w:szCs w:val="20"/>
        </w:rPr>
      </w:pPr>
      <w:r>
        <w:rPr>
          <w:rFonts w:ascii="Calibri" w:eastAsia="Calibri" w:hAnsi="Calibri" w:cs="Calibri"/>
          <w:b/>
          <w:bCs/>
          <w:sz w:val="20"/>
          <w:szCs w:val="20"/>
        </w:rPr>
        <w:t>Projeto de Orientação de Estágios</w:t>
      </w:r>
    </w:p>
    <w:p w:rsidR="00E54F6C" w:rsidRDefault="00E54F6C">
      <w:pPr>
        <w:spacing w:line="45" w:lineRule="exact"/>
        <w:rPr>
          <w:sz w:val="20"/>
          <w:szCs w:val="20"/>
        </w:rPr>
      </w:pPr>
    </w:p>
    <w:p w:rsidR="00E54F6C" w:rsidRDefault="004B743B">
      <w:pPr>
        <w:spacing w:line="217" w:lineRule="auto"/>
        <w:rPr>
          <w:rFonts w:ascii="Calibri" w:eastAsia="Calibri" w:hAnsi="Calibri" w:cs="Calibri"/>
          <w:sz w:val="20"/>
          <w:szCs w:val="20"/>
        </w:rPr>
      </w:pPr>
      <w:r>
        <w:rPr>
          <w:rFonts w:ascii="Calibri" w:eastAsia="Calibri" w:hAnsi="Calibri" w:cs="Calibri"/>
          <w:sz w:val="20"/>
          <w:szCs w:val="20"/>
        </w:rPr>
        <w:t>O Projeto Fac Talento</w:t>
      </w:r>
      <w:r w:rsidR="00076E23">
        <w:rPr>
          <w:rFonts w:ascii="Calibri" w:eastAsia="Calibri" w:hAnsi="Calibri" w:cs="Calibri"/>
          <w:sz w:val="20"/>
          <w:szCs w:val="20"/>
        </w:rPr>
        <w:t>s</w:t>
      </w:r>
      <w:r>
        <w:rPr>
          <w:rFonts w:ascii="Calibri" w:eastAsia="Calibri" w:hAnsi="Calibri" w:cs="Calibri"/>
          <w:sz w:val="20"/>
          <w:szCs w:val="20"/>
        </w:rPr>
        <w:t xml:space="preserve"> orienta alunos para estágios em diversas instituições públicas e de iniciativa privada.</w:t>
      </w:r>
    </w:p>
    <w:p w:rsidR="00E231DC" w:rsidRDefault="00E231DC">
      <w:pPr>
        <w:spacing w:line="217" w:lineRule="auto"/>
        <w:rPr>
          <w:rFonts w:ascii="Calibri" w:eastAsia="Calibri" w:hAnsi="Calibri" w:cs="Calibri"/>
          <w:sz w:val="20"/>
          <w:szCs w:val="20"/>
        </w:rPr>
      </w:pPr>
    </w:p>
    <w:p w:rsidR="00E231DC" w:rsidRDefault="00E231DC">
      <w:pPr>
        <w:spacing w:line="217" w:lineRule="auto"/>
        <w:rPr>
          <w:rFonts w:ascii="Calibri" w:eastAsia="Calibri" w:hAnsi="Calibri" w:cs="Calibri"/>
          <w:sz w:val="20"/>
          <w:szCs w:val="20"/>
        </w:rPr>
      </w:pPr>
    </w:p>
    <w:p w:rsidR="00E54F6C" w:rsidRDefault="00E231DC" w:rsidP="00E231DC">
      <w:pPr>
        <w:spacing w:line="217" w:lineRule="auto"/>
        <w:rPr>
          <w:sz w:val="20"/>
          <w:szCs w:val="20"/>
        </w:rPr>
      </w:pPr>
      <w:r>
        <w:rPr>
          <w:rFonts w:ascii="Calibri" w:eastAsia="Calibri" w:hAnsi="Calibri" w:cs="Calibri"/>
          <w:sz w:val="20"/>
          <w:szCs w:val="20"/>
        </w:rPr>
        <w:br w:type="column"/>
      </w:r>
      <w:r w:rsidR="004B743B">
        <w:rPr>
          <w:rFonts w:ascii="Calibri" w:eastAsia="Calibri" w:hAnsi="Calibri" w:cs="Calibri"/>
          <w:b/>
          <w:bCs/>
          <w:sz w:val="20"/>
          <w:szCs w:val="20"/>
        </w:rPr>
        <w:t>Cerimônia de Colação de Grau</w:t>
      </w:r>
    </w:p>
    <w:p w:rsidR="00E54F6C" w:rsidRDefault="00E54F6C">
      <w:pPr>
        <w:spacing w:line="105" w:lineRule="exact"/>
        <w:rPr>
          <w:sz w:val="20"/>
          <w:szCs w:val="20"/>
        </w:rPr>
      </w:pPr>
    </w:p>
    <w:p w:rsidR="00E54F6C" w:rsidRDefault="004B743B">
      <w:pPr>
        <w:spacing w:line="217" w:lineRule="auto"/>
        <w:rPr>
          <w:sz w:val="20"/>
          <w:szCs w:val="20"/>
        </w:rPr>
      </w:pPr>
      <w:r>
        <w:rPr>
          <w:rFonts w:ascii="Calibri" w:eastAsia="Calibri" w:hAnsi="Calibri" w:cs="Calibri"/>
          <w:sz w:val="20"/>
          <w:szCs w:val="20"/>
        </w:rPr>
        <w:t>Considerando a importância e o significado da Colação de Grau, a Faculdade Senac realiza não somente o ato formal, mas também festivo.</w:t>
      </w:r>
    </w:p>
    <w:p w:rsidR="00E54F6C" w:rsidRDefault="00E54F6C">
      <w:pPr>
        <w:spacing w:line="108" w:lineRule="exact"/>
        <w:rPr>
          <w:sz w:val="20"/>
          <w:szCs w:val="20"/>
        </w:rPr>
      </w:pPr>
    </w:p>
    <w:p w:rsidR="00E54F6C" w:rsidRDefault="004B743B" w:rsidP="00506C02">
      <w:pPr>
        <w:spacing w:line="240" w:lineRule="auto"/>
        <w:rPr>
          <w:sz w:val="20"/>
          <w:szCs w:val="20"/>
        </w:rPr>
      </w:pPr>
      <w:r>
        <w:rPr>
          <w:rFonts w:ascii="Calibri" w:eastAsia="Calibri" w:hAnsi="Calibri" w:cs="Calibri"/>
          <w:sz w:val="20"/>
          <w:szCs w:val="20"/>
        </w:rPr>
        <w:t>Para participar da colação de grau o aluno deverá ter concluído todas as disciplinas constantes da grade curricular de seu curso e estar em conformidade com o Regimento Interno da Faculdade de Tecnologia Senac – DF e com o ENADE – Exame Nacional de Desempenho do Estudante. Para a realização do evento oficial e festivo, a instituição realiza bianualmente uma seleção de empresas de formatura que fazem a promoção e gestão do evento, sem custos adicionais ao aluno</w:t>
      </w:r>
      <w:r>
        <w:rPr>
          <w:rFonts w:eastAsia="Times New Roman"/>
          <w:sz w:val="20"/>
          <w:szCs w:val="20"/>
        </w:rPr>
        <w:t>.</w:t>
      </w:r>
    </w:p>
    <w:p w:rsidR="00E54F6C" w:rsidRDefault="00E54F6C">
      <w:pPr>
        <w:spacing w:line="110" w:lineRule="exact"/>
        <w:rPr>
          <w:sz w:val="20"/>
          <w:szCs w:val="20"/>
        </w:rPr>
      </w:pPr>
    </w:p>
    <w:p w:rsidR="00A3396D" w:rsidRDefault="004B743B" w:rsidP="00506C02">
      <w:pPr>
        <w:spacing w:line="240" w:lineRule="auto"/>
        <w:rPr>
          <w:rFonts w:ascii="Calibri" w:eastAsia="Calibri" w:hAnsi="Calibri" w:cs="Calibri"/>
          <w:sz w:val="20"/>
          <w:szCs w:val="20"/>
        </w:rPr>
      </w:pPr>
      <w:r>
        <w:rPr>
          <w:rFonts w:ascii="Calibri" w:eastAsia="Calibri" w:hAnsi="Calibri" w:cs="Calibri"/>
          <w:sz w:val="20"/>
          <w:szCs w:val="20"/>
        </w:rPr>
        <w:t xml:space="preserve">A solenidade de Colação de Grau oficial e festiva </w:t>
      </w:r>
      <w:r w:rsidR="00076E23">
        <w:rPr>
          <w:rFonts w:ascii="Calibri" w:eastAsia="Calibri" w:hAnsi="Calibri" w:cs="Calibri"/>
          <w:sz w:val="20"/>
          <w:szCs w:val="20"/>
        </w:rPr>
        <w:t xml:space="preserve">será organizada </w:t>
      </w:r>
      <w:r>
        <w:rPr>
          <w:rFonts w:ascii="Calibri" w:eastAsia="Calibri" w:hAnsi="Calibri" w:cs="Calibri"/>
          <w:sz w:val="20"/>
          <w:szCs w:val="20"/>
        </w:rPr>
        <w:t>pela comissão de formatura, constituída por</w:t>
      </w:r>
      <w:r w:rsidR="00AF1D22">
        <w:rPr>
          <w:rFonts w:ascii="Calibri" w:eastAsia="Calibri" w:hAnsi="Calibri" w:cs="Calibri"/>
          <w:sz w:val="20"/>
          <w:szCs w:val="20"/>
        </w:rPr>
        <w:t xml:space="preserve"> servidores da Faculdade Senac-DF e </w:t>
      </w:r>
      <w:r>
        <w:rPr>
          <w:rFonts w:ascii="Calibri" w:eastAsia="Calibri" w:hAnsi="Calibri" w:cs="Calibri"/>
          <w:sz w:val="20"/>
          <w:szCs w:val="20"/>
        </w:rPr>
        <w:t>dois</w:t>
      </w:r>
      <w:r w:rsidR="00AF1D22">
        <w:rPr>
          <w:rFonts w:ascii="Calibri" w:eastAsia="Calibri" w:hAnsi="Calibri" w:cs="Calibri"/>
          <w:sz w:val="20"/>
          <w:szCs w:val="20"/>
        </w:rPr>
        <w:t xml:space="preserve"> </w:t>
      </w:r>
      <w:r>
        <w:rPr>
          <w:rFonts w:ascii="Calibri" w:eastAsia="Calibri" w:hAnsi="Calibri" w:cs="Calibri"/>
          <w:sz w:val="20"/>
          <w:szCs w:val="20"/>
        </w:rPr>
        <w:t xml:space="preserve">membros formandos de cada turma, sem custos aos alunos. Uma Empresa parceira do Senac-DF ficará responsável pela cobertura fotográfica e pela filmagem do evento. Os formandos não serão obrigados a comprar as fotos e filmagens e não poderão contratar outra empresa de fotografia e de filmagem para registrar a colação de grau. É permitido levar máquina fotográfica NÃO PROFISSIONAL para o registro do evento. </w:t>
      </w:r>
    </w:p>
    <w:p w:rsidR="00A3396D" w:rsidRDefault="00A3396D" w:rsidP="00506C02">
      <w:pPr>
        <w:spacing w:line="240" w:lineRule="auto"/>
        <w:rPr>
          <w:rFonts w:ascii="Calibri" w:eastAsia="Calibri" w:hAnsi="Calibri" w:cs="Calibri"/>
          <w:sz w:val="20"/>
          <w:szCs w:val="20"/>
        </w:rPr>
      </w:pPr>
    </w:p>
    <w:p w:rsidR="00E54F6C" w:rsidRDefault="004B743B" w:rsidP="00506C02">
      <w:pPr>
        <w:spacing w:line="240" w:lineRule="auto"/>
        <w:rPr>
          <w:sz w:val="20"/>
          <w:szCs w:val="20"/>
        </w:rPr>
      </w:pPr>
      <w:r>
        <w:rPr>
          <w:rFonts w:ascii="Calibri" w:eastAsia="Calibri" w:hAnsi="Calibri" w:cs="Calibri"/>
          <w:sz w:val="20"/>
          <w:szCs w:val="20"/>
        </w:rPr>
        <w:t>A comissão de formatura deverá informar, até duas semanas antes do evento, os discursos e os nomes dos professores homenageados. Tais dados devem ser informados via requerimento a ser preenchido na Central de Atendimento, assinado por, pelo menos, um dos membros da comissão de formatura do semestre. A Faculdade de Tecnologia não se responsabiliza pela gestão do evento, no entanto, deve ser consultada</w:t>
      </w:r>
      <w:r w:rsidR="00A85E9A">
        <w:rPr>
          <w:rFonts w:ascii="Calibri" w:eastAsia="Calibri" w:hAnsi="Calibri" w:cs="Calibri"/>
          <w:sz w:val="20"/>
          <w:szCs w:val="20"/>
        </w:rPr>
        <w:t xml:space="preserve"> sobre a pauta, a composição da </w:t>
      </w:r>
      <w:r>
        <w:rPr>
          <w:rFonts w:ascii="Calibri" w:eastAsia="Calibri" w:hAnsi="Calibri" w:cs="Calibri"/>
          <w:sz w:val="20"/>
          <w:szCs w:val="20"/>
        </w:rPr>
        <w:t xml:space="preserve">mesa, os discursos, o uso da logomarca (Senac), dentre outros. A cerimônia de Colação de Grau oficial e festiva é marcada, preferencialmente, em até 60 dias após a finalização das aulas do último semestre. Na colação de grau o formando receberá um certificado de conclusão de curso. O diploma deverá ser requisitado na Central de Relacionamento com o </w:t>
      </w:r>
      <w:r w:rsidR="00076E23">
        <w:rPr>
          <w:rFonts w:ascii="Calibri" w:eastAsia="Calibri" w:hAnsi="Calibri" w:cs="Calibri"/>
          <w:sz w:val="20"/>
          <w:szCs w:val="20"/>
        </w:rPr>
        <w:t>aluno</w:t>
      </w:r>
      <w:r>
        <w:rPr>
          <w:rFonts w:ascii="Calibri" w:eastAsia="Calibri" w:hAnsi="Calibri" w:cs="Calibri"/>
          <w:sz w:val="20"/>
          <w:szCs w:val="20"/>
        </w:rPr>
        <w:t>.</w:t>
      </w:r>
    </w:p>
    <w:p w:rsidR="00E54F6C" w:rsidRDefault="00E54F6C">
      <w:pPr>
        <w:spacing w:line="112" w:lineRule="exact"/>
        <w:rPr>
          <w:sz w:val="20"/>
          <w:szCs w:val="20"/>
        </w:rPr>
      </w:pPr>
    </w:p>
    <w:p w:rsidR="00A3396D" w:rsidRDefault="00A3396D">
      <w:pPr>
        <w:spacing w:line="228" w:lineRule="auto"/>
        <w:ind w:left="3" w:right="200"/>
        <w:rPr>
          <w:rFonts w:ascii="Calibri" w:eastAsia="Calibri" w:hAnsi="Calibri" w:cs="Calibri"/>
          <w:sz w:val="20"/>
          <w:szCs w:val="20"/>
        </w:rPr>
      </w:pPr>
    </w:p>
    <w:p w:rsidR="00E54F6C" w:rsidRDefault="004B743B">
      <w:pPr>
        <w:spacing w:line="228" w:lineRule="auto"/>
        <w:ind w:left="3" w:right="200"/>
        <w:rPr>
          <w:sz w:val="20"/>
          <w:szCs w:val="20"/>
        </w:rPr>
      </w:pPr>
      <w:r>
        <w:rPr>
          <w:rFonts w:ascii="Calibri" w:eastAsia="Calibri" w:hAnsi="Calibri" w:cs="Calibri"/>
          <w:sz w:val="20"/>
          <w:szCs w:val="20"/>
        </w:rPr>
        <w:t>O aluno que, por motivo justificado, não puder participar da cerimônia de coletiva oficial e festiva deverá dirigir-se à C</w:t>
      </w:r>
      <w:r w:rsidR="005275F2">
        <w:rPr>
          <w:rFonts w:ascii="Calibri" w:eastAsia="Calibri" w:hAnsi="Calibri" w:cs="Calibri"/>
          <w:sz w:val="20"/>
          <w:szCs w:val="20"/>
        </w:rPr>
        <w:t>entral de Relacionamento com o A</w:t>
      </w:r>
      <w:r>
        <w:rPr>
          <w:rFonts w:ascii="Calibri" w:eastAsia="Calibri" w:hAnsi="Calibri" w:cs="Calibri"/>
          <w:sz w:val="20"/>
          <w:szCs w:val="20"/>
        </w:rPr>
        <w:t>luno e solicitar, por meio de requerimento a colação de grau especial, a ser realizada nas dependências da instituição, de acordo com cronograma oficial.</w:t>
      </w:r>
    </w:p>
    <w:p w:rsidR="00E231DC" w:rsidRDefault="00E231DC">
      <w:pPr>
        <w:spacing w:line="369" w:lineRule="exact"/>
        <w:rPr>
          <w:sz w:val="20"/>
          <w:szCs w:val="20"/>
        </w:rPr>
        <w:sectPr w:rsidR="00E231DC">
          <w:pgSz w:w="15840" w:h="12240" w:orient="landscape"/>
          <w:pgMar w:top="940" w:right="900" w:bottom="646" w:left="1140" w:header="0" w:footer="0" w:gutter="0"/>
          <w:cols w:num="2" w:space="720" w:equalWidth="0">
            <w:col w:w="6300" w:space="997"/>
            <w:col w:w="6503"/>
          </w:cols>
        </w:sectPr>
      </w:pPr>
    </w:p>
    <w:p w:rsidR="00C300BD" w:rsidRPr="002F148C" w:rsidRDefault="00C300BD" w:rsidP="00C300BD">
      <w:pPr>
        <w:numPr>
          <w:ilvl w:val="0"/>
          <w:numId w:val="11"/>
        </w:numPr>
        <w:tabs>
          <w:tab w:val="left" w:pos="703"/>
        </w:tabs>
        <w:ind w:left="703" w:hanging="703"/>
        <w:rPr>
          <w:rFonts w:ascii="Calibri" w:eastAsia="Calibri" w:hAnsi="Calibri" w:cs="Calibri"/>
          <w:b/>
          <w:bCs/>
          <w:sz w:val="24"/>
          <w:szCs w:val="24"/>
        </w:rPr>
      </w:pPr>
      <w:r w:rsidRPr="002F148C">
        <w:rPr>
          <w:rFonts w:ascii="Calibri" w:eastAsia="Calibri" w:hAnsi="Calibri" w:cs="Calibri"/>
          <w:b/>
          <w:bCs/>
          <w:sz w:val="24"/>
          <w:szCs w:val="24"/>
        </w:rPr>
        <w:lastRenderedPageBreak/>
        <w:t>Os Processos Administrativos e Financeiros</w:t>
      </w:r>
    </w:p>
    <w:p w:rsidR="00C300BD" w:rsidRPr="00C45C26" w:rsidRDefault="00C300BD" w:rsidP="00C300BD">
      <w:pPr>
        <w:spacing w:line="373" w:lineRule="exact"/>
        <w:rPr>
          <w:color w:val="FF0000"/>
          <w:sz w:val="20"/>
          <w:szCs w:val="20"/>
        </w:rPr>
      </w:pPr>
      <w:r w:rsidRPr="00333A5F">
        <w:rPr>
          <w:noProof/>
          <w:color w:val="FF0000"/>
          <w:sz w:val="20"/>
          <w:szCs w:val="20"/>
        </w:rPr>
        <w:drawing>
          <wp:anchor distT="0" distB="0" distL="114300" distR="114300" simplePos="0" relativeHeight="251699712" behindDoc="1" locked="0" layoutInCell="0" allowOverlap="1" wp14:anchorId="73CE2201" wp14:editId="45FB7FF7">
            <wp:simplePos x="0" y="0"/>
            <wp:positionH relativeFrom="column">
              <wp:posOffset>0</wp:posOffset>
            </wp:positionH>
            <wp:positionV relativeFrom="paragraph">
              <wp:posOffset>234950</wp:posOffset>
            </wp:positionV>
            <wp:extent cx="115570" cy="155575"/>
            <wp:effectExtent l="0" t="0" r="0" b="0"/>
            <wp:wrapNone/>
            <wp:docPr id="2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blip>
                    <a:srcRect/>
                    <a:stretch>
                      <a:fillRect/>
                    </a:stretch>
                  </pic:blipFill>
                  <pic:spPr bwMode="auto">
                    <a:xfrm>
                      <a:off x="0" y="0"/>
                      <a:ext cx="115570" cy="155575"/>
                    </a:xfrm>
                    <a:prstGeom prst="rect">
                      <a:avLst/>
                    </a:prstGeom>
                    <a:noFill/>
                  </pic:spPr>
                </pic:pic>
              </a:graphicData>
            </a:graphic>
          </wp:anchor>
        </w:drawing>
      </w:r>
    </w:p>
    <w:p w:rsidR="00C300BD" w:rsidRDefault="00C300BD" w:rsidP="00C300BD">
      <w:pPr>
        <w:ind w:left="363"/>
        <w:rPr>
          <w:sz w:val="20"/>
          <w:szCs w:val="20"/>
        </w:rPr>
      </w:pPr>
      <w:r>
        <w:rPr>
          <w:rFonts w:ascii="Calibri" w:eastAsia="Calibri" w:hAnsi="Calibri" w:cs="Calibri"/>
          <w:b/>
          <w:bCs/>
          <w:sz w:val="20"/>
          <w:szCs w:val="20"/>
        </w:rPr>
        <w:t>Formas de recebimento disponíveis pela instituição:</w:t>
      </w:r>
    </w:p>
    <w:p w:rsidR="00C300BD" w:rsidRDefault="00C300BD" w:rsidP="00C300BD">
      <w:pPr>
        <w:spacing w:line="58" w:lineRule="exact"/>
        <w:rPr>
          <w:sz w:val="20"/>
          <w:szCs w:val="20"/>
        </w:rPr>
      </w:pPr>
    </w:p>
    <w:p w:rsidR="00C300BD" w:rsidRPr="00506C02" w:rsidRDefault="00C300BD" w:rsidP="00C300BD">
      <w:pPr>
        <w:ind w:left="3"/>
        <w:rPr>
          <w:sz w:val="20"/>
          <w:szCs w:val="20"/>
        </w:rPr>
      </w:pPr>
      <w:r w:rsidRPr="00506C02">
        <w:rPr>
          <w:rFonts w:ascii="Calibri" w:eastAsia="Calibri" w:hAnsi="Calibri" w:cs="Calibri"/>
          <w:sz w:val="20"/>
          <w:szCs w:val="20"/>
        </w:rPr>
        <w:t>Cartão de crédito ou débito;</w:t>
      </w:r>
    </w:p>
    <w:p w:rsidR="00C300BD" w:rsidRPr="00506C02" w:rsidRDefault="00C300BD" w:rsidP="00C300BD">
      <w:pPr>
        <w:spacing w:line="61" w:lineRule="exact"/>
        <w:rPr>
          <w:sz w:val="20"/>
          <w:szCs w:val="20"/>
        </w:rPr>
      </w:pPr>
    </w:p>
    <w:p w:rsidR="00C300BD" w:rsidRPr="00506C02" w:rsidRDefault="00C300BD" w:rsidP="00C300BD">
      <w:pPr>
        <w:spacing w:line="239" w:lineRule="auto"/>
        <w:ind w:left="3"/>
        <w:rPr>
          <w:sz w:val="20"/>
          <w:szCs w:val="20"/>
        </w:rPr>
      </w:pPr>
      <w:r w:rsidRPr="00506C02">
        <w:rPr>
          <w:rFonts w:ascii="Calibri" w:eastAsia="Calibri" w:hAnsi="Calibri" w:cs="Calibri"/>
          <w:sz w:val="20"/>
          <w:szCs w:val="20"/>
        </w:rPr>
        <w:t>Boleto Bancário – Banco do Brasil;</w:t>
      </w:r>
    </w:p>
    <w:p w:rsidR="00C300BD" w:rsidRPr="00506C02" w:rsidRDefault="00C300BD" w:rsidP="00C300BD">
      <w:pPr>
        <w:spacing w:line="62" w:lineRule="exact"/>
        <w:rPr>
          <w:sz w:val="20"/>
          <w:szCs w:val="20"/>
        </w:rPr>
      </w:pPr>
    </w:p>
    <w:p w:rsidR="00C300BD" w:rsidRPr="00506C02" w:rsidRDefault="00C300BD" w:rsidP="00C300BD">
      <w:pPr>
        <w:ind w:left="3"/>
        <w:rPr>
          <w:sz w:val="20"/>
          <w:szCs w:val="20"/>
        </w:rPr>
      </w:pPr>
      <w:r w:rsidRPr="00506C02">
        <w:rPr>
          <w:rFonts w:ascii="Calibri" w:eastAsia="Calibri" w:hAnsi="Calibri" w:cs="Calibri"/>
          <w:sz w:val="20"/>
          <w:szCs w:val="20"/>
        </w:rPr>
        <w:t>Depósito identificado:</w:t>
      </w:r>
    </w:p>
    <w:p w:rsidR="00C300BD" w:rsidRPr="00506C02" w:rsidRDefault="00C300BD" w:rsidP="00C300BD">
      <w:pPr>
        <w:spacing w:line="1" w:lineRule="exact"/>
        <w:rPr>
          <w:sz w:val="20"/>
          <w:szCs w:val="20"/>
        </w:rPr>
      </w:pPr>
    </w:p>
    <w:p w:rsidR="00C300BD" w:rsidRPr="00506C02" w:rsidRDefault="00C300BD" w:rsidP="00C300BD">
      <w:pPr>
        <w:ind w:left="3"/>
        <w:rPr>
          <w:sz w:val="20"/>
          <w:szCs w:val="20"/>
        </w:rPr>
      </w:pPr>
      <w:r w:rsidRPr="00506C02">
        <w:rPr>
          <w:rFonts w:ascii="Calibri" w:eastAsia="Calibri" w:hAnsi="Calibri" w:cs="Calibri"/>
          <w:sz w:val="20"/>
          <w:szCs w:val="20"/>
        </w:rPr>
        <w:t>Agência n° 3382-0,</w:t>
      </w:r>
      <w:r w:rsidR="008C36E0" w:rsidRPr="00506C02">
        <w:rPr>
          <w:rFonts w:ascii="Calibri" w:eastAsia="Calibri" w:hAnsi="Calibri" w:cs="Calibri"/>
          <w:sz w:val="20"/>
          <w:szCs w:val="20"/>
        </w:rPr>
        <w:t xml:space="preserve"> C</w:t>
      </w:r>
      <w:r w:rsidRPr="00506C02">
        <w:rPr>
          <w:rFonts w:ascii="Calibri" w:eastAsia="Calibri" w:hAnsi="Calibri" w:cs="Calibri"/>
          <w:sz w:val="20"/>
          <w:szCs w:val="20"/>
        </w:rPr>
        <w:t xml:space="preserve">onta </w:t>
      </w:r>
      <w:r w:rsidR="008C36E0" w:rsidRPr="00506C02">
        <w:rPr>
          <w:rFonts w:ascii="Calibri" w:eastAsia="Calibri" w:hAnsi="Calibri" w:cs="Calibri"/>
          <w:sz w:val="20"/>
          <w:szCs w:val="20"/>
        </w:rPr>
        <w:t>C</w:t>
      </w:r>
      <w:r w:rsidRPr="00506C02">
        <w:rPr>
          <w:rFonts w:ascii="Calibri" w:eastAsia="Calibri" w:hAnsi="Calibri" w:cs="Calibri"/>
          <w:sz w:val="20"/>
          <w:szCs w:val="20"/>
        </w:rPr>
        <w:t>orrente n° 420.466-2;</w:t>
      </w:r>
    </w:p>
    <w:p w:rsidR="00C300BD" w:rsidRPr="00506C02" w:rsidRDefault="00C300BD" w:rsidP="00C300BD">
      <w:pPr>
        <w:ind w:left="3"/>
        <w:rPr>
          <w:sz w:val="20"/>
          <w:szCs w:val="20"/>
        </w:rPr>
      </w:pPr>
      <w:r w:rsidRPr="00506C02">
        <w:rPr>
          <w:rFonts w:ascii="Calibri" w:eastAsia="Calibri" w:hAnsi="Calibri" w:cs="Calibri"/>
          <w:sz w:val="20"/>
          <w:szCs w:val="20"/>
        </w:rPr>
        <w:t>Identificador 1 – CPF do aluno ou CNPJ do cliente;</w:t>
      </w:r>
    </w:p>
    <w:p w:rsidR="00C300BD" w:rsidRPr="00506C02" w:rsidRDefault="00C300BD" w:rsidP="00C300BD">
      <w:pPr>
        <w:spacing w:line="1" w:lineRule="exact"/>
        <w:rPr>
          <w:sz w:val="20"/>
          <w:szCs w:val="20"/>
        </w:rPr>
      </w:pPr>
    </w:p>
    <w:p w:rsidR="00C300BD" w:rsidRPr="00506C02" w:rsidRDefault="00C300BD" w:rsidP="00C300BD">
      <w:pPr>
        <w:spacing w:line="239" w:lineRule="auto"/>
        <w:ind w:left="3"/>
        <w:rPr>
          <w:sz w:val="20"/>
          <w:szCs w:val="20"/>
        </w:rPr>
      </w:pPr>
      <w:r w:rsidRPr="00506C02">
        <w:rPr>
          <w:rFonts w:ascii="Calibri" w:eastAsia="Calibri" w:hAnsi="Calibri" w:cs="Calibri"/>
          <w:sz w:val="20"/>
          <w:szCs w:val="20"/>
        </w:rPr>
        <w:t>Identificador 2 –“não preencher”</w:t>
      </w:r>
    </w:p>
    <w:p w:rsidR="00C300BD" w:rsidRPr="00506C02" w:rsidRDefault="00C300BD" w:rsidP="00C300BD">
      <w:pPr>
        <w:spacing w:line="2" w:lineRule="exact"/>
        <w:rPr>
          <w:sz w:val="20"/>
          <w:szCs w:val="20"/>
        </w:rPr>
      </w:pPr>
    </w:p>
    <w:p w:rsidR="00C300BD" w:rsidRPr="00506C02" w:rsidRDefault="00C300BD" w:rsidP="00C300BD">
      <w:pPr>
        <w:ind w:left="3"/>
        <w:rPr>
          <w:sz w:val="20"/>
          <w:szCs w:val="20"/>
        </w:rPr>
      </w:pPr>
      <w:r w:rsidRPr="00506C02">
        <w:rPr>
          <w:rFonts w:ascii="Calibri" w:eastAsia="Calibri" w:hAnsi="Calibri" w:cs="Calibri"/>
          <w:sz w:val="20"/>
          <w:szCs w:val="20"/>
        </w:rPr>
        <w:t>Identificador 3 –</w:t>
      </w:r>
      <w:r w:rsidR="005E4A30" w:rsidRPr="00506C02">
        <w:rPr>
          <w:rFonts w:ascii="Calibri" w:eastAsia="Calibri" w:hAnsi="Calibri" w:cs="Calibri"/>
          <w:sz w:val="20"/>
          <w:szCs w:val="20"/>
        </w:rPr>
        <w:t xml:space="preserve">“nome, descrição da taxa e </w:t>
      </w:r>
      <w:r w:rsidRPr="00506C02">
        <w:rPr>
          <w:rFonts w:ascii="Calibri" w:eastAsia="Calibri" w:hAnsi="Calibri" w:cs="Calibri"/>
          <w:sz w:val="20"/>
          <w:szCs w:val="20"/>
        </w:rPr>
        <w:t>serviço”</w:t>
      </w:r>
      <w:r w:rsidR="005E4A30" w:rsidRPr="00506C02">
        <w:rPr>
          <w:rFonts w:ascii="Calibri" w:eastAsia="Calibri" w:hAnsi="Calibri" w:cs="Calibri"/>
          <w:sz w:val="20"/>
          <w:szCs w:val="20"/>
        </w:rPr>
        <w:t>.</w:t>
      </w:r>
    </w:p>
    <w:p w:rsidR="00C300BD" w:rsidRDefault="00C300BD" w:rsidP="00C300BD">
      <w:pPr>
        <w:spacing w:line="108" w:lineRule="exact"/>
        <w:rPr>
          <w:color w:val="FF0000"/>
          <w:sz w:val="20"/>
          <w:szCs w:val="20"/>
        </w:rPr>
      </w:pPr>
    </w:p>
    <w:p w:rsidR="00E231DC" w:rsidRPr="00F115FD" w:rsidRDefault="00E231DC" w:rsidP="00C300BD">
      <w:pPr>
        <w:spacing w:line="108" w:lineRule="exact"/>
        <w:rPr>
          <w:color w:val="FF0000"/>
          <w:sz w:val="20"/>
          <w:szCs w:val="20"/>
        </w:rPr>
      </w:pPr>
    </w:p>
    <w:p w:rsidR="00C300BD" w:rsidRPr="002F148C" w:rsidRDefault="00592F63" w:rsidP="00C300BD">
      <w:pPr>
        <w:ind w:left="363"/>
        <w:rPr>
          <w:sz w:val="20"/>
          <w:szCs w:val="20"/>
        </w:rPr>
      </w:pPr>
      <w:r w:rsidRPr="00F115FD">
        <w:rPr>
          <w:noProof/>
          <w:color w:val="FF0000"/>
          <w:sz w:val="20"/>
          <w:szCs w:val="20"/>
        </w:rPr>
        <w:drawing>
          <wp:anchor distT="0" distB="0" distL="114300" distR="114300" simplePos="0" relativeHeight="251700736" behindDoc="1" locked="0" layoutInCell="0" allowOverlap="1" wp14:anchorId="5C690D75" wp14:editId="45361C78">
            <wp:simplePos x="0" y="0"/>
            <wp:positionH relativeFrom="column">
              <wp:posOffset>13970</wp:posOffset>
            </wp:positionH>
            <wp:positionV relativeFrom="paragraph">
              <wp:posOffset>-10612</wp:posOffset>
            </wp:positionV>
            <wp:extent cx="103505" cy="140335"/>
            <wp:effectExtent l="0" t="0" r="0" b="0"/>
            <wp:wrapNone/>
            <wp:docPr id="4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blip>
                    <a:srcRect/>
                    <a:stretch>
                      <a:fillRect/>
                    </a:stretch>
                  </pic:blipFill>
                  <pic:spPr bwMode="auto">
                    <a:xfrm>
                      <a:off x="0" y="0"/>
                      <a:ext cx="103505" cy="140335"/>
                    </a:xfrm>
                    <a:prstGeom prst="rect">
                      <a:avLst/>
                    </a:prstGeom>
                    <a:noFill/>
                  </pic:spPr>
                </pic:pic>
              </a:graphicData>
            </a:graphic>
          </wp:anchor>
        </w:drawing>
      </w:r>
      <w:r w:rsidR="00C300BD" w:rsidRPr="002F148C">
        <w:rPr>
          <w:rFonts w:ascii="Calibri" w:eastAsia="Calibri" w:hAnsi="Calibri" w:cs="Calibri"/>
          <w:b/>
          <w:bCs/>
          <w:sz w:val="20"/>
          <w:szCs w:val="20"/>
        </w:rPr>
        <w:t>Descontos ofertados pela instituição:</w:t>
      </w:r>
    </w:p>
    <w:p w:rsidR="00C300BD" w:rsidRDefault="00C300BD" w:rsidP="00C300BD">
      <w:pPr>
        <w:spacing w:line="107" w:lineRule="exact"/>
        <w:rPr>
          <w:sz w:val="20"/>
          <w:szCs w:val="20"/>
        </w:rPr>
      </w:pPr>
    </w:p>
    <w:p w:rsidR="00C300BD" w:rsidRDefault="00C300BD" w:rsidP="00C300BD">
      <w:pPr>
        <w:spacing w:line="217" w:lineRule="auto"/>
        <w:ind w:left="3"/>
        <w:rPr>
          <w:rFonts w:ascii="Calibri" w:eastAsia="Calibri" w:hAnsi="Calibri" w:cs="Calibri"/>
          <w:sz w:val="20"/>
          <w:szCs w:val="20"/>
        </w:rPr>
      </w:pPr>
      <w:r>
        <w:rPr>
          <w:rFonts w:ascii="Calibri" w:eastAsia="Calibri" w:hAnsi="Calibri" w:cs="Calibri"/>
          <w:sz w:val="20"/>
          <w:szCs w:val="20"/>
        </w:rPr>
        <w:t>Os descontos ofertados aos alunos compreendem as seguintes formas e modalidades:</w:t>
      </w:r>
    </w:p>
    <w:p w:rsidR="00592F63" w:rsidRDefault="00592F63" w:rsidP="00C300BD">
      <w:pPr>
        <w:spacing w:line="217" w:lineRule="auto"/>
        <w:ind w:left="3"/>
        <w:rPr>
          <w:rFonts w:ascii="Calibri" w:eastAsia="Calibri" w:hAnsi="Calibri" w:cs="Calibri"/>
          <w:sz w:val="20"/>
          <w:szCs w:val="20"/>
        </w:rPr>
      </w:pP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1 - Desconto Pontualidade;</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2 - Desconto GFIP;</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3 - Desconto Ex-Aluno;</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4 - Desconto Aula da Saudade;</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5 - Desconto ENADE;</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6 - Desconto Segundo Parente;</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7 - Desconto para quitação antecipada das mensalidades regulares;</w:t>
      </w:r>
    </w:p>
    <w:p w:rsidR="00592F63" w:rsidRPr="004C78ED" w:rsidRDefault="005418D6" w:rsidP="00592F63">
      <w:pPr>
        <w:rPr>
          <w:rFonts w:asciiTheme="minorHAnsi" w:hAnsiTheme="minorHAnsi"/>
          <w:sz w:val="20"/>
          <w:szCs w:val="20"/>
        </w:rPr>
      </w:pPr>
      <w:r>
        <w:rPr>
          <w:rFonts w:asciiTheme="minorHAnsi" w:hAnsiTheme="minorHAnsi"/>
          <w:sz w:val="20"/>
          <w:szCs w:val="20"/>
        </w:rPr>
        <w:t>8 -</w:t>
      </w:r>
      <w:r w:rsidR="00592F63" w:rsidRPr="004C78ED">
        <w:rPr>
          <w:rFonts w:asciiTheme="minorHAnsi" w:hAnsiTheme="minorHAnsi"/>
          <w:sz w:val="20"/>
          <w:szCs w:val="20"/>
        </w:rPr>
        <w:t xml:space="preserve"> Descontos Campanha Promocional: para alunos de transferência, 2ª graduação, 2º pós-graduação, reingresso e reabertura de matrícula;</w:t>
      </w:r>
    </w:p>
    <w:p w:rsidR="00592F63" w:rsidRPr="004C78ED" w:rsidRDefault="00592F63" w:rsidP="00592F63">
      <w:pPr>
        <w:rPr>
          <w:rFonts w:asciiTheme="minorHAnsi" w:hAnsiTheme="minorHAnsi"/>
          <w:sz w:val="20"/>
          <w:szCs w:val="20"/>
        </w:rPr>
      </w:pPr>
      <w:r w:rsidRPr="004C78ED">
        <w:rPr>
          <w:rFonts w:asciiTheme="minorHAnsi" w:hAnsiTheme="minorHAnsi"/>
          <w:sz w:val="20"/>
          <w:szCs w:val="20"/>
        </w:rPr>
        <w:t>9 - Programa Indique um Amigo.</w:t>
      </w:r>
    </w:p>
    <w:p w:rsidR="00592F63" w:rsidRPr="004C78ED" w:rsidRDefault="00592F63" w:rsidP="00592F63">
      <w:pPr>
        <w:rPr>
          <w:rFonts w:asciiTheme="minorHAnsi" w:hAnsiTheme="minorHAnsi"/>
          <w:sz w:val="20"/>
          <w:szCs w:val="20"/>
        </w:rPr>
      </w:pPr>
    </w:p>
    <w:p w:rsidR="00592F63" w:rsidRPr="004C78ED" w:rsidRDefault="00592F63" w:rsidP="00592F63">
      <w:pPr>
        <w:rPr>
          <w:rFonts w:asciiTheme="minorHAnsi" w:hAnsiTheme="minorHAnsi"/>
          <w:color w:val="FF0000"/>
          <w:sz w:val="20"/>
          <w:szCs w:val="20"/>
        </w:rPr>
      </w:pPr>
      <w:r w:rsidRPr="004C78ED">
        <w:rPr>
          <w:rFonts w:asciiTheme="minorHAnsi" w:hAnsiTheme="minorHAnsi"/>
          <w:sz w:val="20"/>
          <w:szCs w:val="20"/>
        </w:rPr>
        <w:t xml:space="preserve">O vencimento das mensalidades é até o dia dez de cada mês e o pagamento será realizado por meio de </w:t>
      </w:r>
      <w:r w:rsidRPr="004C78ED">
        <w:rPr>
          <w:rFonts w:asciiTheme="minorHAnsi" w:hAnsiTheme="minorHAnsi"/>
          <w:b/>
          <w:sz w:val="20"/>
          <w:szCs w:val="20"/>
        </w:rPr>
        <w:t>boleto em agência bancária.</w:t>
      </w:r>
    </w:p>
    <w:p w:rsidR="00592F63" w:rsidRDefault="00592F63" w:rsidP="00592F63">
      <w:pPr>
        <w:spacing w:line="377" w:lineRule="exact"/>
        <w:rPr>
          <w:sz w:val="20"/>
          <w:szCs w:val="20"/>
        </w:rPr>
      </w:pPr>
      <w:r>
        <w:rPr>
          <w:noProof/>
          <w:sz w:val="20"/>
          <w:szCs w:val="20"/>
        </w:rPr>
        <w:drawing>
          <wp:anchor distT="0" distB="0" distL="114300" distR="114300" simplePos="0" relativeHeight="251722240" behindDoc="1" locked="0" layoutInCell="0" allowOverlap="1" wp14:anchorId="47EEEEB3" wp14:editId="34483154">
            <wp:simplePos x="0" y="0"/>
            <wp:positionH relativeFrom="column">
              <wp:posOffset>-3810</wp:posOffset>
            </wp:positionH>
            <wp:positionV relativeFrom="paragraph">
              <wp:posOffset>237490</wp:posOffset>
            </wp:positionV>
            <wp:extent cx="115570" cy="155575"/>
            <wp:effectExtent l="0" t="0" r="0" b="0"/>
            <wp:wrapNone/>
            <wp:docPr id="4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blip>
                    <a:srcRect/>
                    <a:stretch>
                      <a:fillRect/>
                    </a:stretch>
                  </pic:blipFill>
                  <pic:spPr bwMode="auto">
                    <a:xfrm>
                      <a:off x="0" y="0"/>
                      <a:ext cx="115570" cy="155575"/>
                    </a:xfrm>
                    <a:prstGeom prst="rect">
                      <a:avLst/>
                    </a:prstGeom>
                    <a:noFill/>
                  </pic:spPr>
                </pic:pic>
              </a:graphicData>
            </a:graphic>
          </wp:anchor>
        </w:drawing>
      </w:r>
    </w:p>
    <w:p w:rsidR="00592F63" w:rsidRDefault="00592F63" w:rsidP="00592F63">
      <w:pPr>
        <w:ind w:left="360"/>
        <w:rPr>
          <w:sz w:val="20"/>
          <w:szCs w:val="20"/>
        </w:rPr>
      </w:pPr>
      <w:r>
        <w:rPr>
          <w:rFonts w:ascii="Calibri" w:eastAsia="Calibri" w:hAnsi="Calibri" w:cs="Calibri"/>
          <w:b/>
          <w:bCs/>
          <w:sz w:val="20"/>
          <w:szCs w:val="20"/>
        </w:rPr>
        <w:t>Financiamento Estudantil – FIES</w:t>
      </w:r>
    </w:p>
    <w:p w:rsidR="00592F63" w:rsidRDefault="00592F63" w:rsidP="00592F63">
      <w:pPr>
        <w:spacing w:line="105" w:lineRule="exact"/>
        <w:rPr>
          <w:sz w:val="20"/>
          <w:szCs w:val="20"/>
        </w:rPr>
      </w:pPr>
    </w:p>
    <w:p w:rsidR="00592F63" w:rsidRPr="00D76DD2" w:rsidRDefault="00592F63" w:rsidP="00592F63">
      <w:pPr>
        <w:spacing w:line="230" w:lineRule="auto"/>
        <w:ind w:right="180"/>
        <w:rPr>
          <w:rFonts w:ascii="Calibri" w:eastAsia="Calibri" w:hAnsi="Calibri" w:cs="Calibri"/>
          <w:sz w:val="20"/>
          <w:szCs w:val="20"/>
        </w:rPr>
      </w:pPr>
      <w:r w:rsidRPr="00D76DD2">
        <w:rPr>
          <w:rFonts w:ascii="Calibri" w:eastAsia="Calibri" w:hAnsi="Calibri" w:cs="Calibri"/>
          <w:sz w:val="20"/>
          <w:szCs w:val="20"/>
        </w:rPr>
        <w:t xml:space="preserve">O Programa de Financiamento Estudantil oferece </w:t>
      </w:r>
      <w:r>
        <w:rPr>
          <w:rFonts w:ascii="Calibri" w:eastAsia="Calibri" w:hAnsi="Calibri" w:cs="Calibri"/>
          <w:sz w:val="20"/>
          <w:szCs w:val="20"/>
        </w:rPr>
        <w:t>financiamento d</w:t>
      </w:r>
      <w:r w:rsidRPr="00D76DD2">
        <w:rPr>
          <w:rFonts w:ascii="Calibri" w:eastAsia="Calibri" w:hAnsi="Calibri" w:cs="Calibri"/>
          <w:sz w:val="20"/>
          <w:szCs w:val="20"/>
        </w:rPr>
        <w:t xml:space="preserve">o seu curso e você só começa a pagar 18 meses depois de formado. O MEC seleciona semestralmente, as vagas a serem ofertadas pela IES por meio do Processo Seletivo do Fies - FieSeleção. </w:t>
      </w:r>
    </w:p>
    <w:p w:rsidR="00592F63" w:rsidRPr="00D76DD2" w:rsidRDefault="00592F63" w:rsidP="00592F63">
      <w:pPr>
        <w:spacing w:line="112" w:lineRule="exact"/>
        <w:rPr>
          <w:sz w:val="20"/>
          <w:szCs w:val="20"/>
        </w:rPr>
      </w:pPr>
    </w:p>
    <w:p w:rsidR="00592F63" w:rsidRDefault="00592F63" w:rsidP="00592F63">
      <w:pPr>
        <w:spacing w:line="217" w:lineRule="auto"/>
        <w:ind w:right="180"/>
        <w:rPr>
          <w:rFonts w:ascii="Calibri" w:eastAsia="Calibri" w:hAnsi="Calibri" w:cs="Calibri"/>
          <w:sz w:val="20"/>
          <w:szCs w:val="20"/>
        </w:rPr>
      </w:pPr>
      <w:r w:rsidRPr="00D76DD2">
        <w:rPr>
          <w:rFonts w:ascii="Calibri" w:eastAsia="Calibri" w:hAnsi="Calibri" w:cs="Calibri"/>
          <w:sz w:val="20"/>
          <w:szCs w:val="20"/>
        </w:rPr>
        <w:t>Procure o setor financeiro da instituição e você poderá contar com orientações para a efetivação do FIES – Financiamento Estudantil.</w:t>
      </w:r>
    </w:p>
    <w:p w:rsidR="00592F63" w:rsidRDefault="00592F63" w:rsidP="00592F63">
      <w:pPr>
        <w:spacing w:line="376" w:lineRule="exact"/>
        <w:rPr>
          <w:rFonts w:ascii="Calibri" w:eastAsia="Calibri" w:hAnsi="Calibri" w:cs="Calibri"/>
          <w:b/>
          <w:bCs/>
          <w:sz w:val="20"/>
          <w:szCs w:val="20"/>
        </w:rPr>
      </w:pPr>
    </w:p>
    <w:p w:rsidR="00592F63" w:rsidRPr="00592F63" w:rsidRDefault="00592F63" w:rsidP="00592F63">
      <w:pPr>
        <w:pStyle w:val="PargrafodaLista"/>
        <w:numPr>
          <w:ilvl w:val="0"/>
          <w:numId w:val="18"/>
        </w:numPr>
        <w:spacing w:line="376" w:lineRule="exact"/>
        <w:ind w:left="426"/>
        <w:rPr>
          <w:sz w:val="20"/>
          <w:szCs w:val="20"/>
        </w:rPr>
      </w:pPr>
      <w:r w:rsidRPr="00592F63">
        <w:rPr>
          <w:rFonts w:ascii="Calibri" w:eastAsia="Calibri" w:hAnsi="Calibri" w:cs="Calibri"/>
          <w:b/>
          <w:bCs/>
          <w:sz w:val="20"/>
          <w:szCs w:val="20"/>
        </w:rPr>
        <w:t>Pagamento das mensalidades:</w:t>
      </w:r>
    </w:p>
    <w:p w:rsidR="00592F63" w:rsidRDefault="00592F63" w:rsidP="00592F63">
      <w:pPr>
        <w:spacing w:line="58" w:lineRule="exact"/>
        <w:rPr>
          <w:sz w:val="20"/>
          <w:szCs w:val="20"/>
        </w:rPr>
      </w:pPr>
    </w:p>
    <w:p w:rsidR="00592F63" w:rsidRDefault="00592F63" w:rsidP="00592F63">
      <w:pPr>
        <w:rPr>
          <w:sz w:val="20"/>
          <w:szCs w:val="20"/>
        </w:rPr>
      </w:pPr>
      <w:r>
        <w:rPr>
          <w:rFonts w:ascii="Calibri" w:eastAsia="Calibri" w:hAnsi="Calibri" w:cs="Calibri"/>
          <w:sz w:val="20"/>
          <w:szCs w:val="20"/>
        </w:rPr>
        <w:t>Deverá ser feito até o dia 10 de cada mês, por meio de boleto em agência bancária.</w:t>
      </w:r>
    </w:p>
    <w:p w:rsidR="00592F63" w:rsidRDefault="00592F63" w:rsidP="00592F63">
      <w:pPr>
        <w:spacing w:line="107" w:lineRule="exact"/>
        <w:rPr>
          <w:sz w:val="20"/>
          <w:szCs w:val="20"/>
        </w:rPr>
      </w:pPr>
    </w:p>
    <w:p w:rsidR="00592F63" w:rsidRDefault="00592F63" w:rsidP="00592F63">
      <w:pPr>
        <w:spacing w:line="225" w:lineRule="auto"/>
        <w:ind w:right="180"/>
        <w:rPr>
          <w:sz w:val="20"/>
          <w:szCs w:val="20"/>
        </w:rPr>
      </w:pPr>
      <w:r>
        <w:rPr>
          <w:rFonts w:ascii="Calibri" w:eastAsia="Calibri" w:hAnsi="Calibri" w:cs="Calibri"/>
          <w:sz w:val="20"/>
          <w:szCs w:val="20"/>
        </w:rPr>
        <w:t>Fique atento à data de pagamento, para não perder o desconto, pois não serão aceitos pagamento de mensalidades na faculdade.</w:t>
      </w:r>
    </w:p>
    <w:p w:rsidR="00592F63" w:rsidRDefault="00592F63" w:rsidP="00592F63">
      <w:pPr>
        <w:spacing w:line="375" w:lineRule="exact"/>
        <w:rPr>
          <w:sz w:val="20"/>
          <w:szCs w:val="20"/>
        </w:rPr>
      </w:pPr>
      <w:r>
        <w:rPr>
          <w:noProof/>
          <w:sz w:val="20"/>
          <w:szCs w:val="20"/>
        </w:rPr>
        <w:drawing>
          <wp:anchor distT="0" distB="0" distL="114300" distR="114300" simplePos="0" relativeHeight="251724288" behindDoc="1" locked="0" layoutInCell="0" allowOverlap="1" wp14:anchorId="5099375C" wp14:editId="20EDA814">
            <wp:simplePos x="0" y="0"/>
            <wp:positionH relativeFrom="column">
              <wp:posOffset>-3810</wp:posOffset>
            </wp:positionH>
            <wp:positionV relativeFrom="paragraph">
              <wp:posOffset>236220</wp:posOffset>
            </wp:positionV>
            <wp:extent cx="115570" cy="155575"/>
            <wp:effectExtent l="0" t="0" r="0" b="0"/>
            <wp:wrapNone/>
            <wp:docPr id="4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blip>
                    <a:srcRect/>
                    <a:stretch>
                      <a:fillRect/>
                    </a:stretch>
                  </pic:blipFill>
                  <pic:spPr bwMode="auto">
                    <a:xfrm>
                      <a:off x="0" y="0"/>
                      <a:ext cx="115570" cy="155575"/>
                    </a:xfrm>
                    <a:prstGeom prst="rect">
                      <a:avLst/>
                    </a:prstGeom>
                    <a:noFill/>
                  </pic:spPr>
                </pic:pic>
              </a:graphicData>
            </a:graphic>
          </wp:anchor>
        </w:drawing>
      </w:r>
    </w:p>
    <w:p w:rsidR="00592F63" w:rsidRDefault="00592F63" w:rsidP="00592F63">
      <w:pPr>
        <w:ind w:left="360"/>
        <w:rPr>
          <w:sz w:val="20"/>
          <w:szCs w:val="20"/>
        </w:rPr>
      </w:pPr>
      <w:r>
        <w:rPr>
          <w:rFonts w:ascii="Calibri" w:eastAsia="Calibri" w:hAnsi="Calibri" w:cs="Calibri"/>
          <w:b/>
          <w:bCs/>
          <w:sz w:val="20"/>
          <w:szCs w:val="20"/>
        </w:rPr>
        <w:t>Pagamento de multas e taxas:</w:t>
      </w:r>
    </w:p>
    <w:p w:rsidR="00592F63" w:rsidRDefault="00592F63" w:rsidP="00592F63">
      <w:pPr>
        <w:spacing w:line="105" w:lineRule="exact"/>
        <w:rPr>
          <w:sz w:val="20"/>
          <w:szCs w:val="20"/>
        </w:rPr>
      </w:pPr>
    </w:p>
    <w:p w:rsidR="00592F63" w:rsidRDefault="00592F63" w:rsidP="00592F63">
      <w:pPr>
        <w:spacing w:line="225" w:lineRule="auto"/>
        <w:ind w:right="180"/>
        <w:rPr>
          <w:rFonts w:ascii="Calibri" w:eastAsia="Calibri" w:hAnsi="Calibri" w:cs="Calibri"/>
          <w:sz w:val="20"/>
          <w:szCs w:val="20"/>
        </w:rPr>
      </w:pPr>
      <w:r w:rsidRPr="00D76DD2">
        <w:rPr>
          <w:rFonts w:ascii="Calibri" w:eastAsia="Calibri" w:hAnsi="Calibri" w:cs="Calibri"/>
          <w:sz w:val="20"/>
          <w:szCs w:val="20"/>
        </w:rPr>
        <w:t>O pagamento de multas e taxas deve ser feito por meio de cartão (crédito ou débito) na faculdade ou depósito identificado em agência bancária – Banco do Brasil.</w:t>
      </w:r>
    </w:p>
    <w:p w:rsidR="00592F63" w:rsidRDefault="00592F63" w:rsidP="00592F63">
      <w:pPr>
        <w:spacing w:line="225" w:lineRule="auto"/>
        <w:ind w:right="180"/>
        <w:rPr>
          <w:rFonts w:ascii="Calibri" w:eastAsia="Calibri" w:hAnsi="Calibri" w:cs="Calibri"/>
          <w:sz w:val="20"/>
          <w:szCs w:val="20"/>
        </w:rPr>
      </w:pPr>
    </w:p>
    <w:p w:rsidR="00592F63" w:rsidRDefault="00592F63" w:rsidP="00592F63">
      <w:pPr>
        <w:rPr>
          <w:rFonts w:ascii="Calibri" w:eastAsia="Calibri" w:hAnsi="Calibri" w:cs="Calibri"/>
          <w:b/>
          <w:bCs/>
          <w:sz w:val="20"/>
          <w:szCs w:val="20"/>
        </w:rPr>
      </w:pPr>
      <w:r>
        <w:rPr>
          <w:noProof/>
        </w:rPr>
        <w:drawing>
          <wp:inline distT="0" distB="0" distL="0" distR="0" wp14:anchorId="5855D112" wp14:editId="6F427627">
            <wp:extent cx="114300" cy="15240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614419">
        <w:rPr>
          <w:rFonts w:ascii="Calibri" w:eastAsia="Calibri" w:hAnsi="Calibri" w:cs="Calibri"/>
          <w:b/>
          <w:bCs/>
          <w:sz w:val="20"/>
          <w:szCs w:val="20"/>
        </w:rPr>
        <w:t>Parcerias:</w:t>
      </w:r>
    </w:p>
    <w:p w:rsidR="00592F63" w:rsidRPr="00614419" w:rsidRDefault="00592F63" w:rsidP="00592F63">
      <w:pPr>
        <w:rPr>
          <w:rFonts w:ascii="Calibri" w:eastAsia="Calibri" w:hAnsi="Calibri" w:cs="Calibri"/>
          <w:b/>
          <w:bCs/>
          <w:sz w:val="20"/>
          <w:szCs w:val="20"/>
        </w:rPr>
      </w:pPr>
    </w:p>
    <w:p w:rsidR="00592F63" w:rsidRPr="005275F2" w:rsidRDefault="00592F63" w:rsidP="00592F63">
      <w:pPr>
        <w:spacing w:line="225" w:lineRule="auto"/>
        <w:ind w:right="180"/>
        <w:rPr>
          <w:rFonts w:asciiTheme="minorHAnsi" w:hAnsiTheme="minorHAnsi"/>
          <w:sz w:val="20"/>
          <w:szCs w:val="20"/>
        </w:rPr>
      </w:pPr>
      <w:r w:rsidRPr="005275F2">
        <w:rPr>
          <w:rFonts w:asciiTheme="minorHAnsi" w:hAnsiTheme="minorHAnsi"/>
          <w:sz w:val="20"/>
          <w:szCs w:val="20"/>
        </w:rPr>
        <w:t>A Faculdade Senac-DF tem parcerias com empresas públicas, privadas e sindicatos. A parceria consiste em ofertar descontos nos cursos de graduação e pós-graduação. Aproveite as vantagens de nossas parcerias e invista em sua carreira profissional.</w:t>
      </w:r>
    </w:p>
    <w:p w:rsidR="00592F63" w:rsidRDefault="00592F63" w:rsidP="00C300BD">
      <w:pPr>
        <w:spacing w:line="217" w:lineRule="auto"/>
        <w:rPr>
          <w:sz w:val="20"/>
          <w:szCs w:val="20"/>
        </w:rPr>
      </w:pPr>
    </w:p>
    <w:p w:rsidR="00592F63" w:rsidRDefault="00592F63" w:rsidP="00592F63">
      <w:pPr>
        <w:spacing w:line="225" w:lineRule="auto"/>
        <w:ind w:right="180"/>
        <w:rPr>
          <w:rFonts w:ascii="Calibri" w:eastAsia="Calibri" w:hAnsi="Calibri" w:cs="Calibri"/>
          <w:b/>
          <w:bCs/>
          <w:sz w:val="20"/>
          <w:szCs w:val="20"/>
        </w:rPr>
      </w:pPr>
      <w:r>
        <w:rPr>
          <w:noProof/>
        </w:rPr>
        <w:drawing>
          <wp:inline distT="0" distB="0" distL="0" distR="0" wp14:anchorId="63BBB578" wp14:editId="332DADD0">
            <wp:extent cx="114300" cy="15240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B53062">
        <w:rPr>
          <w:rFonts w:ascii="Calibri" w:eastAsia="Calibri" w:hAnsi="Calibri" w:cs="Calibri"/>
          <w:b/>
          <w:bCs/>
          <w:sz w:val="20"/>
          <w:szCs w:val="20"/>
        </w:rPr>
        <w:t>Programa de Parcelamento Estudantil</w:t>
      </w:r>
    </w:p>
    <w:p w:rsidR="00592F63" w:rsidRPr="00B53062" w:rsidRDefault="00592F63" w:rsidP="00592F63">
      <w:pPr>
        <w:spacing w:line="225" w:lineRule="auto"/>
        <w:ind w:right="180"/>
        <w:rPr>
          <w:rFonts w:ascii="Calibri" w:eastAsia="Calibri" w:hAnsi="Calibri" w:cs="Calibri"/>
          <w:b/>
          <w:bCs/>
          <w:sz w:val="20"/>
          <w:szCs w:val="20"/>
        </w:rPr>
      </w:pPr>
    </w:p>
    <w:p w:rsidR="00592F63" w:rsidRPr="004C78ED" w:rsidRDefault="00592F63" w:rsidP="00592F63">
      <w:pPr>
        <w:spacing w:line="240" w:lineRule="exact"/>
        <w:rPr>
          <w:rFonts w:asciiTheme="minorHAnsi" w:hAnsiTheme="minorHAnsi"/>
          <w:sz w:val="20"/>
          <w:szCs w:val="20"/>
        </w:rPr>
      </w:pPr>
      <w:r w:rsidRPr="004C78ED">
        <w:rPr>
          <w:rFonts w:asciiTheme="minorHAnsi" w:hAnsiTheme="minorHAnsi"/>
          <w:sz w:val="20"/>
          <w:szCs w:val="20"/>
        </w:rPr>
        <w:t>O programa de parcelamento Estudantil Senac – DF, objetiva proporcionar aos alunos dos cursos de graduação e pós-graduação, a oportunidade de participar do programa e obter o parcelamento diferenciado de 30% (trinta por cento) ou 50% (cinquenta por cento) das mensalidades do curso, sem acréscimo de juros e multas. Aproveite esta oportunidade e amplie o prazo de pagamento das mensalidades.</w:t>
      </w:r>
    </w:p>
    <w:p w:rsidR="00592F63" w:rsidRDefault="00592F63" w:rsidP="00592F63">
      <w:pPr>
        <w:spacing w:line="240" w:lineRule="exact"/>
        <w:rPr>
          <w:sz w:val="20"/>
          <w:szCs w:val="20"/>
        </w:rPr>
      </w:pPr>
    </w:p>
    <w:p w:rsidR="00592F63" w:rsidRDefault="00592F63" w:rsidP="00C300BD">
      <w:pPr>
        <w:spacing w:line="217" w:lineRule="auto"/>
        <w:rPr>
          <w:sz w:val="20"/>
          <w:szCs w:val="20"/>
        </w:rPr>
      </w:pPr>
    </w:p>
    <w:p w:rsidR="00C300BD" w:rsidRDefault="00C300BD" w:rsidP="00C300BD">
      <w:pPr>
        <w:spacing w:line="217" w:lineRule="auto"/>
        <w:rPr>
          <w:sz w:val="20"/>
          <w:szCs w:val="20"/>
        </w:rPr>
      </w:pPr>
    </w:p>
    <w:p w:rsidR="00C300BD" w:rsidRPr="00A5669B" w:rsidRDefault="00C300BD" w:rsidP="00C300BD">
      <w:pPr>
        <w:spacing w:line="217" w:lineRule="auto"/>
        <w:rPr>
          <w:sz w:val="20"/>
          <w:szCs w:val="20"/>
        </w:rPr>
        <w:sectPr w:rsidR="00C300BD" w:rsidRPr="00A5669B">
          <w:pgSz w:w="15840" w:h="12240" w:orient="landscape"/>
          <w:pgMar w:top="940" w:right="900" w:bottom="646" w:left="1140" w:header="0" w:footer="0" w:gutter="0"/>
          <w:cols w:num="2" w:space="720" w:equalWidth="0">
            <w:col w:w="6300" w:space="997"/>
            <w:col w:w="6503"/>
          </w:cols>
        </w:sectPr>
      </w:pPr>
    </w:p>
    <w:p w:rsidR="00C300BD" w:rsidRPr="005F463F" w:rsidRDefault="00C300BD" w:rsidP="00C300BD">
      <w:pPr>
        <w:rPr>
          <w:sz w:val="20"/>
          <w:szCs w:val="20"/>
        </w:rPr>
        <w:sectPr w:rsidR="00C300BD" w:rsidRPr="005F463F">
          <w:type w:val="continuous"/>
          <w:pgSz w:w="15840" w:h="12240" w:orient="landscape"/>
          <w:pgMar w:top="940" w:right="1100" w:bottom="646" w:left="14500" w:header="0" w:footer="0" w:gutter="0"/>
          <w:cols w:space="720" w:equalWidth="0">
            <w:col w:w="240"/>
          </w:cols>
        </w:sectPr>
      </w:pPr>
    </w:p>
    <w:p w:rsidR="00C300BD" w:rsidRDefault="00C300BD" w:rsidP="00C300BD">
      <w:pPr>
        <w:tabs>
          <w:tab w:val="left" w:pos="680"/>
        </w:tabs>
        <w:rPr>
          <w:sz w:val="20"/>
          <w:szCs w:val="20"/>
        </w:rPr>
      </w:pPr>
      <w:bookmarkStart w:id="15" w:name="page17"/>
      <w:bookmarkEnd w:id="15"/>
      <w:r>
        <w:rPr>
          <w:rFonts w:ascii="Calibri" w:eastAsia="Calibri" w:hAnsi="Calibri" w:cs="Calibri"/>
          <w:b/>
          <w:bCs/>
          <w:sz w:val="24"/>
          <w:szCs w:val="24"/>
        </w:rPr>
        <w:lastRenderedPageBreak/>
        <w:t>2.10.</w:t>
      </w:r>
      <w:r>
        <w:rPr>
          <w:sz w:val="20"/>
          <w:szCs w:val="20"/>
        </w:rPr>
        <w:tab/>
      </w:r>
      <w:r>
        <w:rPr>
          <w:rFonts w:ascii="Calibri" w:eastAsia="Calibri" w:hAnsi="Calibri" w:cs="Calibri"/>
          <w:b/>
          <w:bCs/>
          <w:sz w:val="24"/>
          <w:szCs w:val="24"/>
        </w:rPr>
        <w:t>Direitos e Deveres do Aluno</w:t>
      </w:r>
    </w:p>
    <w:p w:rsidR="00C300BD" w:rsidRDefault="00C300BD" w:rsidP="00C300BD">
      <w:pPr>
        <w:spacing w:line="58" w:lineRule="exact"/>
        <w:rPr>
          <w:sz w:val="20"/>
          <w:szCs w:val="20"/>
        </w:rPr>
      </w:pPr>
    </w:p>
    <w:p w:rsidR="00A85E9A" w:rsidRDefault="00A85E9A" w:rsidP="00C300BD">
      <w:pPr>
        <w:spacing w:line="58" w:lineRule="exact"/>
        <w:rPr>
          <w:sz w:val="20"/>
          <w:szCs w:val="20"/>
        </w:rPr>
      </w:pPr>
    </w:p>
    <w:p w:rsidR="00A85E9A" w:rsidRDefault="00A85E9A" w:rsidP="00C300BD">
      <w:pPr>
        <w:spacing w:line="58" w:lineRule="exact"/>
        <w:rPr>
          <w:sz w:val="20"/>
          <w:szCs w:val="20"/>
        </w:rPr>
      </w:pPr>
    </w:p>
    <w:p w:rsidR="00C300BD" w:rsidRDefault="00A85E9A" w:rsidP="00D76DD2">
      <w:pPr>
        <w:spacing w:line="239" w:lineRule="auto"/>
        <w:rPr>
          <w:rFonts w:ascii="Calibri" w:eastAsia="Calibri" w:hAnsi="Calibri" w:cs="Calibri"/>
          <w:sz w:val="20"/>
          <w:szCs w:val="20"/>
        </w:rPr>
      </w:pPr>
      <w:r>
        <w:rPr>
          <w:rFonts w:ascii="Calibri" w:eastAsia="Calibri" w:hAnsi="Calibri" w:cs="Calibri"/>
          <w:sz w:val="20"/>
          <w:szCs w:val="20"/>
        </w:rPr>
        <w:t>Conforme</w:t>
      </w:r>
      <w:r w:rsidR="00C300BD">
        <w:rPr>
          <w:rFonts w:ascii="Calibri" w:eastAsia="Calibri" w:hAnsi="Calibri" w:cs="Calibri"/>
          <w:sz w:val="20"/>
          <w:szCs w:val="20"/>
        </w:rPr>
        <w:t xml:space="preserve"> Regimento Interno da Faculdade</w:t>
      </w:r>
      <w:r w:rsidR="005E70DF">
        <w:rPr>
          <w:rFonts w:ascii="Calibri" w:eastAsia="Calibri" w:hAnsi="Calibri" w:cs="Calibri"/>
          <w:sz w:val="20"/>
          <w:szCs w:val="20"/>
        </w:rPr>
        <w:t xml:space="preserve"> (2017)</w:t>
      </w:r>
    </w:p>
    <w:p w:rsidR="00F115FD" w:rsidRDefault="00F115FD" w:rsidP="00D76DD2">
      <w:pPr>
        <w:spacing w:line="239" w:lineRule="auto"/>
        <w:rPr>
          <w:sz w:val="20"/>
          <w:szCs w:val="20"/>
        </w:rPr>
      </w:pPr>
    </w:p>
    <w:p w:rsidR="00C300BD" w:rsidRDefault="00C300BD" w:rsidP="00D76DD2">
      <w:pPr>
        <w:spacing w:line="2" w:lineRule="exact"/>
        <w:rPr>
          <w:sz w:val="20"/>
          <w:szCs w:val="20"/>
        </w:rPr>
      </w:pPr>
    </w:p>
    <w:p w:rsidR="00C300BD" w:rsidRDefault="00C300BD" w:rsidP="00D76DD2">
      <w:pPr>
        <w:rPr>
          <w:sz w:val="20"/>
          <w:szCs w:val="20"/>
        </w:rPr>
      </w:pPr>
      <w:r>
        <w:rPr>
          <w:rFonts w:ascii="Calibri" w:eastAsia="Calibri" w:hAnsi="Calibri" w:cs="Calibri"/>
          <w:b/>
          <w:bCs/>
          <w:sz w:val="20"/>
          <w:szCs w:val="20"/>
        </w:rPr>
        <w:t xml:space="preserve">Art. 190 - </w:t>
      </w:r>
      <w:r>
        <w:rPr>
          <w:rFonts w:ascii="Calibri" w:eastAsia="Calibri" w:hAnsi="Calibri" w:cs="Calibri"/>
          <w:sz w:val="20"/>
          <w:szCs w:val="20"/>
        </w:rPr>
        <w:t>São direitos dos membros do Corpo Discente:</w:t>
      </w:r>
    </w:p>
    <w:p w:rsidR="00C300BD" w:rsidRDefault="00C300BD" w:rsidP="00D76DD2">
      <w:pPr>
        <w:spacing w:line="47" w:lineRule="exact"/>
        <w:rPr>
          <w:sz w:val="20"/>
          <w:szCs w:val="20"/>
        </w:rPr>
      </w:pPr>
    </w:p>
    <w:p w:rsidR="00C300BD" w:rsidRDefault="00C300BD" w:rsidP="00D76DD2">
      <w:pPr>
        <w:spacing w:line="224" w:lineRule="auto"/>
        <w:ind w:right="-79"/>
        <w:rPr>
          <w:sz w:val="20"/>
          <w:szCs w:val="20"/>
        </w:rPr>
      </w:pPr>
      <w:r>
        <w:rPr>
          <w:rFonts w:ascii="Calibri" w:eastAsia="Calibri" w:hAnsi="Calibri" w:cs="Calibri"/>
          <w:sz w:val="20"/>
          <w:szCs w:val="20"/>
        </w:rPr>
        <w:t>I - ser respeitado e tratado com civilidade por todos os membros da comunidade acadêmica: alunos, professores, técnico-administrativos e dirigentes;</w:t>
      </w:r>
    </w:p>
    <w:p w:rsidR="00C300BD" w:rsidRDefault="00C300BD" w:rsidP="00D76DD2">
      <w:pPr>
        <w:spacing w:line="49" w:lineRule="exact"/>
        <w:rPr>
          <w:sz w:val="20"/>
          <w:szCs w:val="20"/>
        </w:rPr>
      </w:pPr>
    </w:p>
    <w:p w:rsidR="00C300BD" w:rsidRDefault="00C300BD" w:rsidP="00D76DD2">
      <w:pPr>
        <w:spacing w:line="224" w:lineRule="auto"/>
        <w:ind w:right="-79"/>
        <w:rPr>
          <w:sz w:val="20"/>
          <w:szCs w:val="20"/>
        </w:rPr>
      </w:pPr>
      <w:r>
        <w:rPr>
          <w:rFonts w:ascii="Calibri" w:eastAsia="Calibri" w:hAnsi="Calibri" w:cs="Calibri"/>
          <w:sz w:val="20"/>
          <w:szCs w:val="20"/>
        </w:rPr>
        <w:t>II - ser considerado e valorizado em sua individualidade, sem comparações ou preferências, recebendo as orientações adequadas às suas especificidades para alcance do perfil profissional de egresso do curso;</w:t>
      </w:r>
    </w:p>
    <w:p w:rsidR="00C300BD" w:rsidRDefault="00C300BD" w:rsidP="00D76DD2">
      <w:pPr>
        <w:spacing w:line="48" w:lineRule="exact"/>
        <w:rPr>
          <w:sz w:val="20"/>
          <w:szCs w:val="20"/>
        </w:rPr>
      </w:pPr>
    </w:p>
    <w:p w:rsidR="00C300BD" w:rsidRDefault="00C300BD" w:rsidP="00D76DD2">
      <w:pPr>
        <w:spacing w:line="217" w:lineRule="auto"/>
        <w:ind w:right="-79"/>
        <w:rPr>
          <w:sz w:val="20"/>
          <w:szCs w:val="20"/>
        </w:rPr>
      </w:pPr>
      <w:r>
        <w:rPr>
          <w:rFonts w:ascii="Calibri" w:eastAsia="Calibri" w:hAnsi="Calibri" w:cs="Calibri"/>
          <w:sz w:val="20"/>
          <w:szCs w:val="20"/>
        </w:rPr>
        <w:t>III - receber educação de qualidade que promova o seu desenvolvimento profissional e humano;</w:t>
      </w:r>
    </w:p>
    <w:p w:rsidR="00C300BD" w:rsidRDefault="00C300BD" w:rsidP="00D76DD2">
      <w:pPr>
        <w:spacing w:line="1" w:lineRule="exact"/>
        <w:rPr>
          <w:sz w:val="20"/>
          <w:szCs w:val="20"/>
        </w:rPr>
      </w:pPr>
    </w:p>
    <w:p w:rsidR="00C300BD" w:rsidRDefault="00C300BD" w:rsidP="00D76DD2">
      <w:pPr>
        <w:rPr>
          <w:sz w:val="20"/>
          <w:szCs w:val="20"/>
        </w:rPr>
      </w:pPr>
      <w:r>
        <w:rPr>
          <w:rFonts w:ascii="Calibri" w:eastAsia="Calibri" w:hAnsi="Calibri" w:cs="Calibri"/>
          <w:sz w:val="20"/>
          <w:szCs w:val="20"/>
        </w:rPr>
        <w:t>IV - contar com ambiente adequado para os estudos;</w:t>
      </w:r>
    </w:p>
    <w:p w:rsidR="00C300BD" w:rsidRDefault="00C300BD" w:rsidP="00D76DD2">
      <w:pPr>
        <w:spacing w:line="216" w:lineRule="auto"/>
        <w:rPr>
          <w:sz w:val="20"/>
          <w:szCs w:val="20"/>
        </w:rPr>
      </w:pPr>
      <w:r>
        <w:rPr>
          <w:rFonts w:ascii="Calibri" w:eastAsia="Calibri" w:hAnsi="Calibri" w:cs="Calibri"/>
          <w:sz w:val="20"/>
          <w:szCs w:val="20"/>
        </w:rPr>
        <w:t>V - solicitar auxílio a quem de direito, para solução de eventuais dificuldades na vida acadêmica;</w:t>
      </w:r>
    </w:p>
    <w:p w:rsidR="00C300BD" w:rsidRDefault="00C300BD" w:rsidP="00D76DD2">
      <w:pPr>
        <w:spacing w:line="48" w:lineRule="exact"/>
        <w:rPr>
          <w:sz w:val="20"/>
          <w:szCs w:val="20"/>
        </w:rPr>
      </w:pPr>
    </w:p>
    <w:p w:rsidR="00C300BD" w:rsidRDefault="00C300BD" w:rsidP="00D76DD2">
      <w:pPr>
        <w:spacing w:line="224" w:lineRule="auto"/>
        <w:rPr>
          <w:sz w:val="20"/>
          <w:szCs w:val="20"/>
        </w:rPr>
      </w:pPr>
      <w:r>
        <w:rPr>
          <w:rFonts w:ascii="Calibri" w:eastAsia="Calibri" w:hAnsi="Calibri" w:cs="Calibri"/>
          <w:sz w:val="20"/>
          <w:szCs w:val="20"/>
        </w:rPr>
        <w:t>VI - apresentar à Coordenação de cursos ou aos órgãos competentes da gestão da Faculdade Senac-DF sugestões que visem ao aprimoramento da Instituição e à melhoria da qualidade de ensino;</w:t>
      </w:r>
    </w:p>
    <w:p w:rsidR="00C300BD" w:rsidRDefault="00C300BD" w:rsidP="00D76DD2">
      <w:pPr>
        <w:spacing w:line="230" w:lineRule="auto"/>
        <w:rPr>
          <w:sz w:val="20"/>
          <w:szCs w:val="20"/>
        </w:rPr>
      </w:pPr>
      <w:r>
        <w:rPr>
          <w:rFonts w:ascii="Calibri" w:eastAsia="Calibri" w:hAnsi="Calibri" w:cs="Calibri"/>
          <w:sz w:val="20"/>
          <w:szCs w:val="20"/>
        </w:rPr>
        <w:t>VII - sigilo em relação aos dados informados à instituição ou à vida acadêmica, sendo permitido à Faculdade Senac-DF divulgar somente os dados acadêmicos aos pais ou responsáveis por alunos menores de 18 anos; VIII - ser ouvido em suas queixas e reclamações e ter retorno do realizado pela instituição;</w:t>
      </w:r>
    </w:p>
    <w:p w:rsidR="00C300BD" w:rsidRDefault="00C300BD" w:rsidP="00D76DD2">
      <w:pPr>
        <w:spacing w:line="52" w:lineRule="exact"/>
        <w:rPr>
          <w:sz w:val="20"/>
          <w:szCs w:val="20"/>
        </w:rPr>
      </w:pPr>
    </w:p>
    <w:p w:rsidR="00C300BD" w:rsidRDefault="00C300BD" w:rsidP="00D76DD2">
      <w:pPr>
        <w:spacing w:line="224" w:lineRule="auto"/>
        <w:rPr>
          <w:rFonts w:ascii="Calibri" w:eastAsia="Calibri" w:hAnsi="Calibri" w:cs="Calibri"/>
          <w:sz w:val="20"/>
          <w:szCs w:val="20"/>
        </w:rPr>
      </w:pPr>
      <w:r>
        <w:rPr>
          <w:rFonts w:ascii="Calibri" w:eastAsia="Calibri" w:hAnsi="Calibri" w:cs="Calibri"/>
          <w:sz w:val="20"/>
          <w:szCs w:val="20"/>
        </w:rPr>
        <w:t>IX - receber seus trabalhos e atividades acadêmicas e provas devidamente corrigidas e comentadas no prazo acertado com o docente ou de acordo com o calendário acadêmico;</w:t>
      </w:r>
    </w:p>
    <w:p w:rsidR="00C300BD" w:rsidRDefault="00C300BD" w:rsidP="00D76DD2">
      <w:pPr>
        <w:spacing w:line="217" w:lineRule="auto"/>
        <w:rPr>
          <w:sz w:val="20"/>
          <w:szCs w:val="20"/>
        </w:rPr>
      </w:pPr>
      <w:r>
        <w:rPr>
          <w:rFonts w:ascii="Calibri" w:eastAsia="Calibri" w:hAnsi="Calibri" w:cs="Calibri"/>
          <w:sz w:val="20"/>
          <w:szCs w:val="20"/>
        </w:rPr>
        <w:t>X - utilizar os serviços administrativos e técnicos oferecidos pela Faculdade Senac-DF;</w:t>
      </w:r>
    </w:p>
    <w:p w:rsidR="00C300BD" w:rsidRDefault="00C300BD" w:rsidP="00D76DD2">
      <w:pPr>
        <w:spacing w:line="46" w:lineRule="exact"/>
        <w:rPr>
          <w:sz w:val="20"/>
          <w:szCs w:val="20"/>
        </w:rPr>
      </w:pPr>
    </w:p>
    <w:p w:rsidR="00C300BD" w:rsidRDefault="00C300BD" w:rsidP="00D76DD2">
      <w:pPr>
        <w:spacing w:line="217" w:lineRule="auto"/>
        <w:ind w:right="-79"/>
        <w:rPr>
          <w:rFonts w:ascii="Calibri" w:eastAsia="Calibri" w:hAnsi="Calibri" w:cs="Calibri"/>
          <w:sz w:val="20"/>
          <w:szCs w:val="20"/>
        </w:rPr>
      </w:pPr>
      <w:r>
        <w:rPr>
          <w:rFonts w:ascii="Calibri" w:eastAsia="Calibri" w:hAnsi="Calibri" w:cs="Calibri"/>
          <w:sz w:val="20"/>
          <w:szCs w:val="20"/>
        </w:rPr>
        <w:t>XI - ter representação nos órgão</w:t>
      </w:r>
      <w:r w:rsidR="00F46185">
        <w:rPr>
          <w:rFonts w:ascii="Calibri" w:eastAsia="Calibri" w:hAnsi="Calibri" w:cs="Calibri"/>
          <w:sz w:val="20"/>
          <w:szCs w:val="20"/>
        </w:rPr>
        <w:t>s colegiados da Faculdade Senac-</w:t>
      </w:r>
      <w:r w:rsidR="00D76DD2">
        <w:rPr>
          <w:rFonts w:ascii="Calibri" w:eastAsia="Calibri" w:hAnsi="Calibri" w:cs="Calibri"/>
          <w:sz w:val="20"/>
          <w:szCs w:val="20"/>
        </w:rPr>
        <w:t>D</w:t>
      </w:r>
      <w:r>
        <w:rPr>
          <w:rFonts w:ascii="Calibri" w:eastAsia="Calibri" w:hAnsi="Calibri" w:cs="Calibri"/>
          <w:sz w:val="20"/>
          <w:szCs w:val="20"/>
        </w:rPr>
        <w:t xml:space="preserve">F; </w:t>
      </w:r>
    </w:p>
    <w:p w:rsidR="00C300BD" w:rsidRDefault="00C300BD" w:rsidP="00D76DD2">
      <w:pPr>
        <w:spacing w:line="217" w:lineRule="auto"/>
        <w:ind w:right="740"/>
        <w:rPr>
          <w:sz w:val="20"/>
          <w:szCs w:val="20"/>
        </w:rPr>
      </w:pPr>
      <w:r>
        <w:rPr>
          <w:rFonts w:ascii="Calibri" w:eastAsia="Calibri" w:hAnsi="Calibri" w:cs="Calibri"/>
          <w:sz w:val="20"/>
          <w:szCs w:val="20"/>
        </w:rPr>
        <w:t>XII – solicitar revisão de provas e faltas ao Colegiado de Curso;</w:t>
      </w:r>
    </w:p>
    <w:p w:rsidR="00C300BD" w:rsidRDefault="00C300BD" w:rsidP="00C300BD">
      <w:pPr>
        <w:spacing w:line="228" w:lineRule="auto"/>
        <w:rPr>
          <w:sz w:val="20"/>
          <w:szCs w:val="20"/>
        </w:rPr>
      </w:pPr>
      <w:r>
        <w:rPr>
          <w:rFonts w:ascii="Calibri" w:eastAsia="Calibri" w:hAnsi="Calibri" w:cs="Calibri"/>
          <w:sz w:val="20"/>
          <w:szCs w:val="20"/>
        </w:rPr>
        <w:t>XIII - ter acesso às informações referentes aos documentos institucionais tais como PDI, PPI, Regimento Interno, Projeto Pedagógico do Curso, Plano de Ensino, Portarias, Resoluções, Regulamentos, notas e faltas e outros que a Faculdade considerar pertinente;</w:t>
      </w:r>
    </w:p>
    <w:p w:rsidR="00C300BD" w:rsidRDefault="00C300BD" w:rsidP="00C300BD">
      <w:pPr>
        <w:spacing w:line="48" w:lineRule="exact"/>
        <w:rPr>
          <w:sz w:val="20"/>
          <w:szCs w:val="20"/>
        </w:rPr>
      </w:pPr>
    </w:p>
    <w:p w:rsidR="00C300BD" w:rsidRDefault="00C300BD" w:rsidP="00C300BD">
      <w:pPr>
        <w:spacing w:line="49" w:lineRule="exact"/>
        <w:rPr>
          <w:sz w:val="20"/>
          <w:szCs w:val="20"/>
        </w:rPr>
      </w:pPr>
    </w:p>
    <w:p w:rsidR="00C300BD" w:rsidRDefault="00C300BD" w:rsidP="00C300BD">
      <w:pPr>
        <w:spacing w:line="48" w:lineRule="exact"/>
        <w:rPr>
          <w:sz w:val="20"/>
          <w:szCs w:val="20"/>
        </w:rPr>
      </w:pPr>
    </w:p>
    <w:p w:rsidR="00C300BD" w:rsidRDefault="00C300BD" w:rsidP="00C300BD">
      <w:pPr>
        <w:spacing w:line="49" w:lineRule="exact"/>
        <w:rPr>
          <w:sz w:val="20"/>
          <w:szCs w:val="20"/>
        </w:rPr>
      </w:pPr>
    </w:p>
    <w:p w:rsidR="00C300BD" w:rsidRDefault="00C300BD" w:rsidP="00C300BD">
      <w:pPr>
        <w:spacing w:line="217" w:lineRule="auto"/>
        <w:rPr>
          <w:sz w:val="20"/>
          <w:szCs w:val="20"/>
        </w:rPr>
      </w:pPr>
      <w:r>
        <w:rPr>
          <w:rFonts w:ascii="Calibri" w:eastAsia="Calibri" w:hAnsi="Calibri" w:cs="Calibri"/>
          <w:sz w:val="20"/>
          <w:szCs w:val="20"/>
        </w:rPr>
        <w:t>XIV - sugerir ações que viabilizem resultados melhores no processo ensino-aprendizagem e na instituição;</w:t>
      </w:r>
    </w:p>
    <w:p w:rsidR="00C300BD" w:rsidRDefault="00C300BD" w:rsidP="00C300BD">
      <w:pPr>
        <w:spacing w:line="239" w:lineRule="auto"/>
        <w:rPr>
          <w:sz w:val="20"/>
          <w:szCs w:val="20"/>
        </w:rPr>
      </w:pPr>
      <w:r>
        <w:rPr>
          <w:rFonts w:ascii="Calibri" w:eastAsia="Calibri" w:hAnsi="Calibri" w:cs="Calibri"/>
          <w:sz w:val="20"/>
          <w:szCs w:val="20"/>
        </w:rPr>
        <w:t>XV - participar da autoavaliação institucional;</w:t>
      </w:r>
    </w:p>
    <w:p w:rsidR="00C300BD" w:rsidRDefault="00C300BD" w:rsidP="00C300BD">
      <w:pPr>
        <w:spacing w:line="48" w:lineRule="exact"/>
        <w:rPr>
          <w:sz w:val="20"/>
          <w:szCs w:val="20"/>
        </w:rPr>
      </w:pPr>
    </w:p>
    <w:p w:rsidR="00C300BD" w:rsidRDefault="00C300BD" w:rsidP="00C300BD">
      <w:pPr>
        <w:spacing w:line="228" w:lineRule="auto"/>
        <w:rPr>
          <w:rFonts w:ascii="Calibri" w:eastAsia="Calibri" w:hAnsi="Calibri" w:cs="Calibri"/>
          <w:sz w:val="20"/>
          <w:szCs w:val="20"/>
        </w:rPr>
      </w:pPr>
      <w:r>
        <w:rPr>
          <w:rFonts w:ascii="Calibri" w:eastAsia="Calibri" w:hAnsi="Calibri" w:cs="Calibri"/>
          <w:sz w:val="20"/>
          <w:szCs w:val="20"/>
        </w:rPr>
        <w:t>XVI – realizar eventos institucionais, tais como Congressos, Conferências, Simpósios, Seminários, Semanas, Encontros e Promoções Artísticas ou Científicas, etc., desde que seja solicitado com antecedência e tenha autorização da direção.</w:t>
      </w:r>
    </w:p>
    <w:p w:rsidR="0007088E" w:rsidRDefault="0007088E" w:rsidP="00C300BD">
      <w:pPr>
        <w:spacing w:line="228" w:lineRule="auto"/>
        <w:rPr>
          <w:sz w:val="20"/>
          <w:szCs w:val="20"/>
        </w:rPr>
      </w:pPr>
    </w:p>
    <w:p w:rsidR="00C300BD" w:rsidRDefault="00C300BD" w:rsidP="00C300BD">
      <w:pPr>
        <w:spacing w:line="2" w:lineRule="exact"/>
        <w:rPr>
          <w:sz w:val="20"/>
          <w:szCs w:val="20"/>
        </w:rPr>
      </w:pPr>
    </w:p>
    <w:p w:rsidR="00C300BD" w:rsidRDefault="00C300BD" w:rsidP="00C300BD">
      <w:pPr>
        <w:rPr>
          <w:rFonts w:ascii="Calibri" w:eastAsia="Calibri" w:hAnsi="Calibri" w:cs="Calibri"/>
          <w:sz w:val="20"/>
          <w:szCs w:val="20"/>
        </w:rPr>
      </w:pPr>
      <w:r>
        <w:rPr>
          <w:rFonts w:ascii="Calibri" w:eastAsia="Calibri" w:hAnsi="Calibri" w:cs="Calibri"/>
          <w:b/>
          <w:bCs/>
          <w:sz w:val="20"/>
          <w:szCs w:val="20"/>
        </w:rPr>
        <w:t xml:space="preserve">Art. 191 - </w:t>
      </w:r>
      <w:r>
        <w:rPr>
          <w:rFonts w:ascii="Calibri" w:eastAsia="Calibri" w:hAnsi="Calibri" w:cs="Calibri"/>
          <w:sz w:val="20"/>
          <w:szCs w:val="20"/>
        </w:rPr>
        <w:t>São deveres dos membros do Corpo Discente:</w:t>
      </w:r>
    </w:p>
    <w:p w:rsidR="00C300BD" w:rsidRPr="00C20180" w:rsidRDefault="00C300BD" w:rsidP="00C300BD">
      <w:pPr>
        <w:spacing w:line="216" w:lineRule="auto"/>
        <w:rPr>
          <w:rFonts w:ascii="Calibri" w:eastAsia="Calibri" w:hAnsi="Calibri" w:cs="Calibri"/>
          <w:sz w:val="20"/>
          <w:szCs w:val="20"/>
        </w:rPr>
      </w:pPr>
      <w:r>
        <w:rPr>
          <w:rFonts w:ascii="Calibri" w:eastAsia="Calibri" w:hAnsi="Calibri" w:cs="Calibri"/>
          <w:sz w:val="20"/>
          <w:szCs w:val="20"/>
        </w:rPr>
        <w:t>I – tratar com civilidade e com devido respeito os colegas e os professores, os técnico-administrativos e dirigente</w:t>
      </w:r>
      <w:r w:rsidR="00E523AE">
        <w:rPr>
          <w:rFonts w:ascii="Calibri" w:eastAsia="Calibri" w:hAnsi="Calibri" w:cs="Calibri"/>
          <w:sz w:val="20"/>
          <w:szCs w:val="20"/>
        </w:rPr>
        <w:t>s;</w:t>
      </w:r>
    </w:p>
    <w:p w:rsidR="00C300BD" w:rsidRDefault="00C300BD" w:rsidP="00C300BD">
      <w:pPr>
        <w:spacing w:line="47" w:lineRule="exact"/>
        <w:rPr>
          <w:sz w:val="20"/>
          <w:szCs w:val="20"/>
        </w:rPr>
      </w:pPr>
    </w:p>
    <w:p w:rsidR="00C300BD" w:rsidRDefault="00C300BD" w:rsidP="00C300BD">
      <w:pPr>
        <w:spacing w:line="48" w:lineRule="exact"/>
        <w:rPr>
          <w:sz w:val="20"/>
          <w:szCs w:val="20"/>
        </w:rPr>
      </w:pPr>
    </w:p>
    <w:p w:rsidR="00C300BD" w:rsidRDefault="00C300BD" w:rsidP="00C300BD">
      <w:pPr>
        <w:spacing w:line="217" w:lineRule="auto"/>
        <w:rPr>
          <w:sz w:val="20"/>
          <w:szCs w:val="20"/>
        </w:rPr>
      </w:pPr>
      <w:r>
        <w:rPr>
          <w:rFonts w:ascii="Calibri" w:eastAsia="Calibri" w:hAnsi="Calibri" w:cs="Calibri"/>
          <w:sz w:val="20"/>
          <w:szCs w:val="20"/>
        </w:rPr>
        <w:t>II - frequentar às aulas e demais atividades curriculares aplicando o máximo empenho no seu aproveitamento;</w:t>
      </w:r>
    </w:p>
    <w:p w:rsidR="00C300BD" w:rsidRDefault="00C300BD" w:rsidP="00C300BD">
      <w:pPr>
        <w:spacing w:line="48" w:lineRule="exact"/>
        <w:rPr>
          <w:sz w:val="20"/>
          <w:szCs w:val="20"/>
        </w:rPr>
      </w:pPr>
    </w:p>
    <w:p w:rsidR="00C300BD" w:rsidRDefault="00C300BD" w:rsidP="00C300BD">
      <w:pPr>
        <w:spacing w:line="216" w:lineRule="auto"/>
        <w:rPr>
          <w:sz w:val="20"/>
          <w:szCs w:val="20"/>
        </w:rPr>
      </w:pPr>
      <w:r>
        <w:rPr>
          <w:rFonts w:ascii="Calibri" w:eastAsia="Calibri" w:hAnsi="Calibri" w:cs="Calibri"/>
          <w:sz w:val="20"/>
          <w:szCs w:val="20"/>
        </w:rPr>
        <w:t>III - atuar com probidade na execução dos trabalhos, provas e demais atos acadêmicos;</w:t>
      </w:r>
    </w:p>
    <w:p w:rsidR="00C300BD" w:rsidRDefault="00C300BD" w:rsidP="00C300BD">
      <w:pPr>
        <w:spacing w:line="48" w:lineRule="exact"/>
        <w:rPr>
          <w:sz w:val="20"/>
          <w:szCs w:val="20"/>
        </w:rPr>
      </w:pPr>
    </w:p>
    <w:p w:rsidR="00C300BD" w:rsidRDefault="00C300BD" w:rsidP="00C300BD">
      <w:pPr>
        <w:spacing w:line="217" w:lineRule="auto"/>
        <w:rPr>
          <w:sz w:val="20"/>
          <w:szCs w:val="20"/>
        </w:rPr>
      </w:pPr>
      <w:r>
        <w:rPr>
          <w:rFonts w:ascii="Calibri" w:eastAsia="Calibri" w:hAnsi="Calibri" w:cs="Calibri"/>
          <w:sz w:val="20"/>
          <w:szCs w:val="20"/>
        </w:rPr>
        <w:t xml:space="preserve">IV – comparecer pontualmente às aulas, provas e outras atividades programadas pelo professor ou </w:t>
      </w:r>
      <w:r w:rsidR="00E523AE">
        <w:rPr>
          <w:rFonts w:ascii="Calibri" w:eastAsia="Calibri" w:hAnsi="Calibri" w:cs="Calibri"/>
          <w:sz w:val="20"/>
          <w:szCs w:val="20"/>
        </w:rPr>
        <w:t>pela instituição</w:t>
      </w:r>
      <w:r>
        <w:rPr>
          <w:rFonts w:ascii="Calibri" w:eastAsia="Calibri" w:hAnsi="Calibri" w:cs="Calibri"/>
          <w:sz w:val="20"/>
          <w:szCs w:val="20"/>
        </w:rPr>
        <w:t>;</w:t>
      </w:r>
    </w:p>
    <w:p w:rsidR="00C300BD" w:rsidRDefault="00C300BD" w:rsidP="00C300BD">
      <w:pPr>
        <w:spacing w:line="239" w:lineRule="auto"/>
        <w:rPr>
          <w:sz w:val="20"/>
          <w:szCs w:val="20"/>
        </w:rPr>
      </w:pPr>
      <w:r>
        <w:rPr>
          <w:rFonts w:ascii="Calibri" w:eastAsia="Calibri" w:hAnsi="Calibri" w:cs="Calibri"/>
          <w:sz w:val="20"/>
          <w:szCs w:val="20"/>
        </w:rPr>
        <w:t>V – apropriar-se da missão, dos valores e princípios da Instituição;</w:t>
      </w:r>
    </w:p>
    <w:p w:rsidR="00C300BD" w:rsidRDefault="00C300BD" w:rsidP="00C300BD">
      <w:pPr>
        <w:spacing w:line="47" w:lineRule="exact"/>
        <w:rPr>
          <w:sz w:val="20"/>
          <w:szCs w:val="20"/>
        </w:rPr>
      </w:pPr>
    </w:p>
    <w:p w:rsidR="00C300BD" w:rsidRDefault="00C300BD" w:rsidP="00E523AE">
      <w:pPr>
        <w:spacing w:line="217" w:lineRule="auto"/>
        <w:rPr>
          <w:sz w:val="20"/>
          <w:szCs w:val="20"/>
        </w:rPr>
      </w:pPr>
      <w:r>
        <w:rPr>
          <w:rFonts w:ascii="Calibri" w:eastAsia="Calibri" w:hAnsi="Calibri" w:cs="Calibri"/>
          <w:sz w:val="20"/>
          <w:szCs w:val="20"/>
        </w:rPr>
        <w:t>VI - efetuar pontualmente o pagamento de taxas e contribuições devidas nos prazos fixados pela Instituição, conforme termo de ciência do contrato</w:t>
      </w:r>
      <w:r w:rsidR="00E523AE">
        <w:rPr>
          <w:sz w:val="20"/>
          <w:szCs w:val="20"/>
        </w:rPr>
        <w:t xml:space="preserve"> </w:t>
      </w:r>
      <w:r>
        <w:rPr>
          <w:rFonts w:ascii="Calibri" w:eastAsia="Calibri" w:hAnsi="Calibri" w:cs="Calibri"/>
          <w:sz w:val="20"/>
          <w:szCs w:val="20"/>
        </w:rPr>
        <w:t>assinado pelo aluno, quando maior, ou seu responsável quando menor, na ocasião da matrícula ou renovação de matrícula;</w:t>
      </w:r>
    </w:p>
    <w:p w:rsidR="00C300BD" w:rsidRDefault="00C300BD" w:rsidP="00C300BD">
      <w:pPr>
        <w:spacing w:line="48" w:lineRule="exact"/>
        <w:rPr>
          <w:sz w:val="20"/>
          <w:szCs w:val="20"/>
        </w:rPr>
      </w:pPr>
    </w:p>
    <w:p w:rsidR="00C300BD" w:rsidRDefault="00C300BD" w:rsidP="00C300BD">
      <w:pPr>
        <w:spacing w:line="217" w:lineRule="auto"/>
        <w:rPr>
          <w:sz w:val="20"/>
          <w:szCs w:val="20"/>
        </w:rPr>
      </w:pPr>
      <w:r>
        <w:rPr>
          <w:rFonts w:ascii="Calibri" w:eastAsia="Calibri" w:hAnsi="Calibri" w:cs="Calibri"/>
          <w:sz w:val="20"/>
          <w:szCs w:val="20"/>
        </w:rPr>
        <w:t>VII - cooperar, no âmbito de suas atividades, para manter o prestígio e o bom nome da Faculdade Senac-DF;</w:t>
      </w:r>
    </w:p>
    <w:p w:rsidR="00C300BD" w:rsidRDefault="00C300BD" w:rsidP="00C300BD">
      <w:pPr>
        <w:spacing w:line="46" w:lineRule="exact"/>
        <w:rPr>
          <w:sz w:val="20"/>
          <w:szCs w:val="20"/>
        </w:rPr>
      </w:pPr>
    </w:p>
    <w:p w:rsidR="00C300BD" w:rsidRDefault="00C300BD" w:rsidP="00C300BD">
      <w:pPr>
        <w:spacing w:line="217" w:lineRule="auto"/>
        <w:rPr>
          <w:sz w:val="20"/>
          <w:szCs w:val="20"/>
        </w:rPr>
      </w:pPr>
      <w:r>
        <w:rPr>
          <w:rFonts w:ascii="Calibri" w:eastAsia="Calibri" w:hAnsi="Calibri" w:cs="Calibri"/>
          <w:sz w:val="20"/>
          <w:szCs w:val="20"/>
        </w:rPr>
        <w:t>VIII - zelar pelo patrimônio da Faculdade Senac-DF e colaborar para manter o ambiente limpo e asseado;</w:t>
      </w:r>
    </w:p>
    <w:p w:rsidR="00C300BD" w:rsidRDefault="00C300BD" w:rsidP="00C300BD">
      <w:pPr>
        <w:spacing w:line="48" w:lineRule="exact"/>
        <w:rPr>
          <w:sz w:val="20"/>
          <w:szCs w:val="20"/>
        </w:rPr>
      </w:pPr>
    </w:p>
    <w:p w:rsidR="00C300BD" w:rsidRDefault="00C300BD" w:rsidP="00C300BD">
      <w:pPr>
        <w:spacing w:line="217" w:lineRule="auto"/>
        <w:rPr>
          <w:sz w:val="20"/>
          <w:szCs w:val="20"/>
        </w:rPr>
      </w:pPr>
      <w:r>
        <w:rPr>
          <w:rFonts w:ascii="Calibri" w:eastAsia="Calibri" w:hAnsi="Calibri" w:cs="Calibri"/>
          <w:sz w:val="20"/>
          <w:szCs w:val="20"/>
        </w:rPr>
        <w:t>IX – indenizar os danos a que der causa, tanto para a Faculdade quanto para os colaboradores do estabelecimento e colegas;</w:t>
      </w:r>
    </w:p>
    <w:p w:rsidR="00C300BD" w:rsidRDefault="00C300BD" w:rsidP="00C300BD">
      <w:pPr>
        <w:spacing w:line="239" w:lineRule="auto"/>
        <w:rPr>
          <w:sz w:val="20"/>
          <w:szCs w:val="20"/>
        </w:rPr>
      </w:pPr>
      <w:r>
        <w:rPr>
          <w:rFonts w:ascii="Calibri" w:eastAsia="Calibri" w:hAnsi="Calibri" w:cs="Calibri"/>
          <w:sz w:val="20"/>
          <w:szCs w:val="20"/>
        </w:rPr>
        <w:t>X – Respeitar a propriedade alheia;</w:t>
      </w:r>
    </w:p>
    <w:p w:rsidR="00C300BD" w:rsidRDefault="00C300BD" w:rsidP="00C300BD">
      <w:pPr>
        <w:spacing w:line="47" w:lineRule="exact"/>
        <w:rPr>
          <w:sz w:val="20"/>
          <w:szCs w:val="20"/>
        </w:rPr>
      </w:pPr>
    </w:p>
    <w:p w:rsidR="00C300BD" w:rsidRDefault="005275F2" w:rsidP="00C300BD">
      <w:pPr>
        <w:spacing w:line="216" w:lineRule="auto"/>
        <w:ind w:right="380"/>
        <w:rPr>
          <w:sz w:val="20"/>
          <w:szCs w:val="20"/>
        </w:rPr>
      </w:pPr>
      <w:r>
        <w:rPr>
          <w:rFonts w:ascii="Calibri" w:eastAsia="Calibri" w:hAnsi="Calibri" w:cs="Calibri"/>
          <w:sz w:val="20"/>
          <w:szCs w:val="20"/>
        </w:rPr>
        <w:t>XI</w:t>
      </w:r>
      <w:r w:rsidR="00C300BD">
        <w:rPr>
          <w:rFonts w:ascii="Calibri" w:eastAsia="Calibri" w:hAnsi="Calibri" w:cs="Calibri"/>
          <w:sz w:val="20"/>
          <w:szCs w:val="20"/>
        </w:rPr>
        <w:t xml:space="preserve"> – manter discrição em relacionamentos afet</w:t>
      </w:r>
      <w:r>
        <w:rPr>
          <w:rFonts w:ascii="Calibri" w:eastAsia="Calibri" w:hAnsi="Calibri" w:cs="Calibri"/>
          <w:sz w:val="20"/>
          <w:szCs w:val="20"/>
        </w:rPr>
        <w:t>ivos dentro da instituição; XII</w:t>
      </w:r>
      <w:r w:rsidR="00C300BD">
        <w:rPr>
          <w:rFonts w:ascii="Calibri" w:eastAsia="Calibri" w:hAnsi="Calibri" w:cs="Calibri"/>
          <w:sz w:val="20"/>
          <w:szCs w:val="20"/>
        </w:rPr>
        <w:t xml:space="preserve"> - vestir-se de forma adequada ao ambiente acadêmico.</w:t>
      </w:r>
    </w:p>
    <w:p w:rsidR="00C300BD" w:rsidRDefault="00C300BD" w:rsidP="00C300BD">
      <w:pPr>
        <w:spacing w:line="48" w:lineRule="exact"/>
        <w:rPr>
          <w:sz w:val="20"/>
          <w:szCs w:val="20"/>
        </w:rPr>
      </w:pPr>
    </w:p>
    <w:p w:rsidR="00C300BD" w:rsidRDefault="005275F2" w:rsidP="00C300BD">
      <w:pPr>
        <w:spacing w:line="217" w:lineRule="auto"/>
        <w:rPr>
          <w:rFonts w:ascii="Calibri" w:eastAsia="Calibri" w:hAnsi="Calibri" w:cs="Calibri"/>
          <w:sz w:val="20"/>
          <w:szCs w:val="20"/>
        </w:rPr>
      </w:pPr>
      <w:r>
        <w:rPr>
          <w:rFonts w:ascii="Calibri" w:eastAsia="Calibri" w:hAnsi="Calibri" w:cs="Calibri"/>
          <w:sz w:val="20"/>
          <w:szCs w:val="20"/>
        </w:rPr>
        <w:t>XIII</w:t>
      </w:r>
      <w:r w:rsidR="00C300BD">
        <w:rPr>
          <w:rFonts w:ascii="Calibri" w:eastAsia="Calibri" w:hAnsi="Calibri" w:cs="Calibri"/>
          <w:sz w:val="20"/>
          <w:szCs w:val="20"/>
        </w:rPr>
        <w:t xml:space="preserve"> - cumprir o Regimento Interno e demais normas e políticas institucionalizadas.</w:t>
      </w:r>
    </w:p>
    <w:p w:rsidR="00C300BD" w:rsidRDefault="00C300BD" w:rsidP="00C300BD">
      <w:pPr>
        <w:spacing w:line="217" w:lineRule="auto"/>
        <w:rPr>
          <w:sz w:val="20"/>
          <w:szCs w:val="20"/>
        </w:rPr>
      </w:pPr>
    </w:p>
    <w:p w:rsidR="00C300BD" w:rsidRDefault="00C300BD" w:rsidP="00C300BD">
      <w:pPr>
        <w:spacing w:line="217" w:lineRule="auto"/>
        <w:rPr>
          <w:sz w:val="20"/>
          <w:szCs w:val="20"/>
        </w:rPr>
      </w:pPr>
      <w:r>
        <w:rPr>
          <w:rFonts w:ascii="Calibri" w:eastAsia="Calibri" w:hAnsi="Calibri" w:cs="Calibri"/>
          <w:b/>
          <w:bCs/>
          <w:sz w:val="20"/>
          <w:szCs w:val="20"/>
        </w:rPr>
        <w:t xml:space="preserve">Art. 192 – </w:t>
      </w:r>
      <w:r>
        <w:rPr>
          <w:rFonts w:ascii="Calibri" w:eastAsia="Calibri" w:hAnsi="Calibri" w:cs="Calibri"/>
          <w:sz w:val="20"/>
          <w:szCs w:val="20"/>
        </w:rPr>
        <w:t>É vedado aos membros do Corpo Discente, sendo passível de</w:t>
      </w:r>
      <w:r>
        <w:rPr>
          <w:rFonts w:ascii="Calibri" w:eastAsia="Calibri" w:hAnsi="Calibri" w:cs="Calibri"/>
          <w:b/>
          <w:bCs/>
          <w:sz w:val="20"/>
          <w:szCs w:val="20"/>
        </w:rPr>
        <w:t xml:space="preserve"> </w:t>
      </w:r>
      <w:r>
        <w:rPr>
          <w:rFonts w:ascii="Calibri" w:eastAsia="Calibri" w:hAnsi="Calibri" w:cs="Calibri"/>
          <w:sz w:val="20"/>
          <w:szCs w:val="20"/>
        </w:rPr>
        <w:t>penalidades:</w:t>
      </w:r>
    </w:p>
    <w:p w:rsidR="00C300BD" w:rsidRDefault="00C300BD" w:rsidP="00C300BD">
      <w:pPr>
        <w:spacing w:line="1" w:lineRule="exact"/>
        <w:rPr>
          <w:sz w:val="20"/>
          <w:szCs w:val="20"/>
        </w:rPr>
      </w:pPr>
    </w:p>
    <w:p w:rsidR="00C300BD" w:rsidRDefault="00C300BD" w:rsidP="00C300BD">
      <w:pPr>
        <w:rPr>
          <w:sz w:val="20"/>
          <w:szCs w:val="20"/>
        </w:rPr>
      </w:pPr>
      <w:r>
        <w:rPr>
          <w:rFonts w:ascii="Calibri" w:eastAsia="Calibri" w:hAnsi="Calibri" w:cs="Calibri"/>
          <w:sz w:val="20"/>
          <w:szCs w:val="20"/>
        </w:rPr>
        <w:t>I – portar armas ou objetos perigosos;</w:t>
      </w:r>
    </w:p>
    <w:p w:rsidR="00C300BD" w:rsidRDefault="00C300BD" w:rsidP="00C300BD">
      <w:pPr>
        <w:spacing w:line="47" w:lineRule="exact"/>
        <w:rPr>
          <w:sz w:val="20"/>
          <w:szCs w:val="20"/>
        </w:rPr>
      </w:pPr>
    </w:p>
    <w:p w:rsidR="00C300BD" w:rsidRDefault="00C300BD" w:rsidP="00C300BD">
      <w:pPr>
        <w:spacing w:line="216" w:lineRule="auto"/>
        <w:rPr>
          <w:sz w:val="20"/>
          <w:szCs w:val="20"/>
        </w:rPr>
      </w:pPr>
      <w:r>
        <w:rPr>
          <w:rFonts w:ascii="Calibri" w:eastAsia="Calibri" w:hAnsi="Calibri" w:cs="Calibri"/>
          <w:sz w:val="20"/>
          <w:szCs w:val="20"/>
        </w:rPr>
        <w:t>II - portar, na Faculdade, material que represente risco para a saúde, segurança ou integridade física e moral sua ou de qualquer outra pessoa;</w:t>
      </w:r>
    </w:p>
    <w:p w:rsidR="00C300BD" w:rsidRDefault="00C300BD" w:rsidP="00C300BD">
      <w:pPr>
        <w:spacing w:line="48" w:lineRule="exact"/>
        <w:rPr>
          <w:sz w:val="20"/>
          <w:szCs w:val="20"/>
        </w:rPr>
      </w:pPr>
    </w:p>
    <w:p w:rsidR="00C300BD" w:rsidRDefault="00C300BD" w:rsidP="00D76DD2">
      <w:pPr>
        <w:spacing w:line="217" w:lineRule="auto"/>
        <w:ind w:right="20"/>
        <w:rPr>
          <w:sz w:val="20"/>
          <w:szCs w:val="20"/>
        </w:rPr>
      </w:pPr>
      <w:r>
        <w:rPr>
          <w:rFonts w:ascii="Calibri" w:eastAsia="Calibri" w:hAnsi="Calibri" w:cs="Calibri"/>
          <w:sz w:val="20"/>
          <w:szCs w:val="20"/>
        </w:rPr>
        <w:t>III – desrespeitar, ofender, ameaçar, injuriar ou agredir oral, escrita e/ou fisicamente qualquer membro da comunidade acadêmica;</w:t>
      </w:r>
    </w:p>
    <w:p w:rsidR="00C300BD" w:rsidRDefault="00C300BD" w:rsidP="00D76DD2">
      <w:pPr>
        <w:spacing w:line="1" w:lineRule="exact"/>
        <w:rPr>
          <w:sz w:val="20"/>
          <w:szCs w:val="20"/>
        </w:rPr>
      </w:pPr>
    </w:p>
    <w:p w:rsidR="00C300BD" w:rsidRPr="00C20180" w:rsidRDefault="00C300BD" w:rsidP="00D76DD2">
      <w:pPr>
        <w:rPr>
          <w:rFonts w:ascii="Calibri" w:eastAsia="Calibri" w:hAnsi="Calibri" w:cs="Calibri"/>
          <w:sz w:val="20"/>
          <w:szCs w:val="20"/>
        </w:rPr>
      </w:pPr>
      <w:r>
        <w:rPr>
          <w:rFonts w:ascii="Calibri" w:eastAsia="Calibri" w:hAnsi="Calibri" w:cs="Calibri"/>
          <w:sz w:val="20"/>
          <w:szCs w:val="20"/>
        </w:rPr>
        <w:t>IV – desobedecer ao professor, à coordenação do curso ou aos dirigentes;</w:t>
      </w:r>
    </w:p>
    <w:p w:rsidR="00C300BD" w:rsidRDefault="00C300BD" w:rsidP="00D76DD2">
      <w:pPr>
        <w:spacing w:line="217" w:lineRule="auto"/>
        <w:rPr>
          <w:sz w:val="20"/>
          <w:szCs w:val="20"/>
        </w:rPr>
      </w:pPr>
      <w:r>
        <w:rPr>
          <w:rFonts w:ascii="Calibri" w:eastAsia="Calibri" w:hAnsi="Calibri" w:cs="Calibri"/>
          <w:sz w:val="20"/>
          <w:szCs w:val="20"/>
        </w:rPr>
        <w:t>V – assumir atitudes incompatíveis com os preceitos da ética e dos bons costumes;</w:t>
      </w:r>
    </w:p>
    <w:p w:rsidR="00C300BD" w:rsidRDefault="00C300BD" w:rsidP="00D76DD2">
      <w:pPr>
        <w:spacing w:line="2" w:lineRule="exact"/>
        <w:rPr>
          <w:sz w:val="20"/>
          <w:szCs w:val="20"/>
        </w:rPr>
      </w:pPr>
    </w:p>
    <w:p w:rsidR="00C300BD" w:rsidRDefault="00C300BD" w:rsidP="00D76DD2">
      <w:pPr>
        <w:spacing w:line="239" w:lineRule="auto"/>
        <w:rPr>
          <w:sz w:val="20"/>
          <w:szCs w:val="20"/>
        </w:rPr>
      </w:pPr>
      <w:r>
        <w:rPr>
          <w:rFonts w:ascii="Calibri" w:eastAsia="Calibri" w:hAnsi="Calibri" w:cs="Calibri"/>
          <w:sz w:val="20"/>
          <w:szCs w:val="20"/>
        </w:rPr>
        <w:t>VI – improbidade na realização de trabalhos acadêmicos e provas;</w:t>
      </w:r>
    </w:p>
    <w:p w:rsidR="00C300BD" w:rsidRDefault="00C300BD" w:rsidP="00D76DD2">
      <w:pPr>
        <w:spacing w:line="46" w:lineRule="exact"/>
        <w:rPr>
          <w:sz w:val="20"/>
          <w:szCs w:val="20"/>
        </w:rPr>
      </w:pPr>
    </w:p>
    <w:p w:rsidR="00C300BD" w:rsidRDefault="00C300BD" w:rsidP="00D76DD2">
      <w:pPr>
        <w:spacing w:line="217" w:lineRule="auto"/>
        <w:rPr>
          <w:sz w:val="20"/>
          <w:szCs w:val="20"/>
        </w:rPr>
      </w:pPr>
      <w:r>
        <w:rPr>
          <w:rFonts w:ascii="Calibri" w:eastAsia="Calibri" w:hAnsi="Calibri" w:cs="Calibri"/>
          <w:sz w:val="20"/>
          <w:szCs w:val="20"/>
        </w:rPr>
        <w:t>VII - danificar patrimônio da Faculdade ou de membros da comunidade acadêmica;</w:t>
      </w:r>
    </w:p>
    <w:p w:rsidR="00C300BD" w:rsidRDefault="00C300BD" w:rsidP="00D76DD2">
      <w:pPr>
        <w:spacing w:line="48" w:lineRule="exact"/>
        <w:rPr>
          <w:sz w:val="20"/>
          <w:szCs w:val="20"/>
        </w:rPr>
      </w:pPr>
    </w:p>
    <w:p w:rsidR="009F03D3" w:rsidRDefault="00C300BD" w:rsidP="00D76DD2">
      <w:pPr>
        <w:spacing w:line="217" w:lineRule="auto"/>
        <w:ind w:right="63"/>
        <w:rPr>
          <w:rFonts w:ascii="Calibri" w:eastAsia="Calibri" w:hAnsi="Calibri" w:cs="Calibri"/>
          <w:sz w:val="20"/>
          <w:szCs w:val="20"/>
        </w:rPr>
      </w:pPr>
      <w:r>
        <w:rPr>
          <w:rFonts w:ascii="Calibri" w:eastAsia="Calibri" w:hAnsi="Calibri" w:cs="Calibri"/>
          <w:sz w:val="20"/>
          <w:szCs w:val="20"/>
        </w:rPr>
        <w:t>VIII – pert</w:t>
      </w:r>
      <w:r w:rsidR="009F03D3">
        <w:rPr>
          <w:rFonts w:ascii="Calibri" w:eastAsia="Calibri" w:hAnsi="Calibri" w:cs="Calibri"/>
          <w:sz w:val="20"/>
          <w:szCs w:val="20"/>
        </w:rPr>
        <w:t xml:space="preserve">urbação à ordem nos recintos da </w:t>
      </w:r>
      <w:r>
        <w:rPr>
          <w:rFonts w:ascii="Calibri" w:eastAsia="Calibri" w:hAnsi="Calibri" w:cs="Calibri"/>
          <w:sz w:val="20"/>
          <w:szCs w:val="20"/>
        </w:rPr>
        <w:t>Faculdade;</w:t>
      </w:r>
    </w:p>
    <w:p w:rsidR="00C300BD" w:rsidRDefault="00C300BD" w:rsidP="00D76DD2">
      <w:pPr>
        <w:spacing w:line="217" w:lineRule="auto"/>
        <w:ind w:right="1920"/>
        <w:rPr>
          <w:sz w:val="20"/>
          <w:szCs w:val="20"/>
        </w:rPr>
      </w:pPr>
      <w:r>
        <w:rPr>
          <w:rFonts w:ascii="Calibri" w:eastAsia="Calibri" w:hAnsi="Calibri" w:cs="Calibri"/>
          <w:sz w:val="20"/>
          <w:szCs w:val="20"/>
        </w:rPr>
        <w:t>IX – ausências coletivas às aulas;</w:t>
      </w:r>
    </w:p>
    <w:p w:rsidR="00C300BD" w:rsidRDefault="00C300BD" w:rsidP="00D76DD2">
      <w:pPr>
        <w:spacing w:line="46" w:lineRule="exact"/>
        <w:rPr>
          <w:sz w:val="20"/>
          <w:szCs w:val="20"/>
        </w:rPr>
      </w:pPr>
    </w:p>
    <w:p w:rsidR="00520B6D" w:rsidRDefault="00C300BD" w:rsidP="00520B6D">
      <w:pPr>
        <w:spacing w:line="217" w:lineRule="auto"/>
        <w:ind w:right="-79"/>
        <w:rPr>
          <w:rFonts w:ascii="Calibri" w:eastAsia="Calibri" w:hAnsi="Calibri" w:cs="Calibri"/>
          <w:sz w:val="20"/>
          <w:szCs w:val="20"/>
        </w:rPr>
      </w:pPr>
      <w:r>
        <w:rPr>
          <w:rFonts w:ascii="Calibri" w:eastAsia="Calibri" w:hAnsi="Calibri" w:cs="Calibri"/>
          <w:sz w:val="20"/>
          <w:szCs w:val="20"/>
        </w:rPr>
        <w:t xml:space="preserve">X – atos desonestos incompatíveis com a dignidade da Faculdade; </w:t>
      </w:r>
    </w:p>
    <w:p w:rsidR="00C300BD" w:rsidRDefault="00C300BD" w:rsidP="00520B6D">
      <w:pPr>
        <w:spacing w:line="217" w:lineRule="auto"/>
        <w:ind w:right="-79"/>
        <w:rPr>
          <w:rFonts w:ascii="Calibri" w:eastAsia="Calibri" w:hAnsi="Calibri" w:cs="Calibri"/>
          <w:sz w:val="20"/>
          <w:szCs w:val="20"/>
        </w:rPr>
      </w:pPr>
      <w:r>
        <w:rPr>
          <w:rFonts w:ascii="Calibri" w:eastAsia="Calibri" w:hAnsi="Calibri" w:cs="Calibri"/>
          <w:sz w:val="20"/>
          <w:szCs w:val="20"/>
        </w:rPr>
        <w:t>XI – desobediência às leis do ensino;</w:t>
      </w:r>
    </w:p>
    <w:p w:rsidR="00C300BD" w:rsidRDefault="00C300BD" w:rsidP="00D76DD2">
      <w:pPr>
        <w:spacing w:line="224" w:lineRule="auto"/>
        <w:rPr>
          <w:sz w:val="20"/>
          <w:szCs w:val="20"/>
        </w:rPr>
      </w:pPr>
      <w:r>
        <w:rPr>
          <w:rFonts w:ascii="Calibri" w:eastAsia="Calibri" w:hAnsi="Calibri" w:cs="Calibri"/>
          <w:sz w:val="20"/>
          <w:szCs w:val="20"/>
        </w:rPr>
        <w:t xml:space="preserve">XII – usar telefone celular, </w:t>
      </w:r>
      <w:r>
        <w:rPr>
          <w:rFonts w:ascii="Calibri" w:eastAsia="Calibri" w:hAnsi="Calibri" w:cs="Calibri"/>
          <w:i/>
          <w:iCs/>
          <w:sz w:val="20"/>
          <w:szCs w:val="20"/>
        </w:rPr>
        <w:t>pagers</w:t>
      </w:r>
      <w:r>
        <w:rPr>
          <w:rFonts w:ascii="Calibri" w:eastAsia="Calibri" w:hAnsi="Calibri" w:cs="Calibri"/>
          <w:sz w:val="20"/>
          <w:szCs w:val="20"/>
        </w:rPr>
        <w:t xml:space="preserve"> e similares ou aparelhos que emitam sons em sala de aula, laboratório e biblioteca, exceto com a autorização do professor ou do responsável pelo setor;</w:t>
      </w:r>
    </w:p>
    <w:p w:rsidR="00C300BD" w:rsidRDefault="00C300BD" w:rsidP="00D76DD2">
      <w:pPr>
        <w:spacing w:line="49" w:lineRule="exact"/>
        <w:rPr>
          <w:sz w:val="20"/>
          <w:szCs w:val="20"/>
        </w:rPr>
      </w:pPr>
    </w:p>
    <w:p w:rsidR="00C300BD" w:rsidRDefault="00C300BD" w:rsidP="00D76DD2">
      <w:pPr>
        <w:tabs>
          <w:tab w:val="left" w:pos="6237"/>
          <w:tab w:val="left" w:pos="6379"/>
        </w:tabs>
        <w:spacing w:line="217" w:lineRule="auto"/>
        <w:ind w:right="-79"/>
        <w:rPr>
          <w:rFonts w:ascii="Calibri" w:eastAsia="Calibri" w:hAnsi="Calibri" w:cs="Calibri"/>
          <w:sz w:val="20"/>
          <w:szCs w:val="20"/>
        </w:rPr>
      </w:pPr>
      <w:r>
        <w:rPr>
          <w:rFonts w:ascii="Calibri" w:eastAsia="Calibri" w:hAnsi="Calibri" w:cs="Calibri"/>
          <w:sz w:val="20"/>
          <w:szCs w:val="20"/>
        </w:rPr>
        <w:t>XIII - apresentar-se indevidam</w:t>
      </w:r>
      <w:r w:rsidR="009F03D3">
        <w:rPr>
          <w:rFonts w:ascii="Calibri" w:eastAsia="Calibri" w:hAnsi="Calibri" w:cs="Calibri"/>
          <w:sz w:val="20"/>
          <w:szCs w:val="20"/>
        </w:rPr>
        <w:t xml:space="preserve">ente trajado para as atividades </w:t>
      </w:r>
      <w:r>
        <w:rPr>
          <w:rFonts w:ascii="Calibri" w:eastAsia="Calibri" w:hAnsi="Calibri" w:cs="Calibri"/>
          <w:sz w:val="20"/>
          <w:szCs w:val="20"/>
        </w:rPr>
        <w:t>acadêmicas;</w:t>
      </w:r>
    </w:p>
    <w:p w:rsidR="00C300BD" w:rsidRDefault="00C300BD" w:rsidP="00D76DD2">
      <w:pPr>
        <w:spacing w:line="217" w:lineRule="auto"/>
        <w:ind w:right="340"/>
        <w:rPr>
          <w:sz w:val="20"/>
          <w:szCs w:val="20"/>
        </w:rPr>
      </w:pPr>
      <w:r>
        <w:rPr>
          <w:rFonts w:ascii="Calibri" w:eastAsia="Calibri" w:hAnsi="Calibri" w:cs="Calibri"/>
          <w:sz w:val="20"/>
          <w:szCs w:val="20"/>
        </w:rPr>
        <w:lastRenderedPageBreak/>
        <w:t>XIV - degustar alimentos em laboratório, biblioteca e sala de aula;</w:t>
      </w:r>
    </w:p>
    <w:p w:rsidR="00C300BD" w:rsidRDefault="00C300BD" w:rsidP="00D76DD2">
      <w:pPr>
        <w:spacing w:line="239" w:lineRule="auto"/>
        <w:rPr>
          <w:sz w:val="20"/>
          <w:szCs w:val="20"/>
        </w:rPr>
      </w:pPr>
      <w:r>
        <w:rPr>
          <w:rFonts w:ascii="Calibri" w:eastAsia="Calibri" w:hAnsi="Calibri" w:cs="Calibri"/>
          <w:sz w:val="20"/>
          <w:szCs w:val="20"/>
        </w:rPr>
        <w:t>XV - assistir às aulas sem a efetivação do ato de matrícula;</w:t>
      </w:r>
    </w:p>
    <w:p w:rsidR="00C300BD" w:rsidRDefault="00C300BD" w:rsidP="00D76DD2">
      <w:pPr>
        <w:spacing w:line="47" w:lineRule="exact"/>
        <w:rPr>
          <w:sz w:val="20"/>
          <w:szCs w:val="20"/>
        </w:rPr>
      </w:pPr>
    </w:p>
    <w:p w:rsidR="00C300BD" w:rsidRDefault="00C300BD" w:rsidP="00D76DD2">
      <w:pPr>
        <w:spacing w:line="217" w:lineRule="auto"/>
        <w:rPr>
          <w:rFonts w:ascii="Calibri" w:eastAsia="Calibri" w:hAnsi="Calibri" w:cs="Calibri"/>
          <w:sz w:val="20"/>
          <w:szCs w:val="20"/>
        </w:rPr>
      </w:pPr>
      <w:r>
        <w:rPr>
          <w:rFonts w:ascii="Calibri" w:eastAsia="Calibri" w:hAnsi="Calibri" w:cs="Calibri"/>
          <w:sz w:val="20"/>
          <w:szCs w:val="20"/>
        </w:rPr>
        <w:t>XVI - praticar jogos de azar ou atos que revelem falta de idoneidade no ambiente acadêmico;</w:t>
      </w:r>
    </w:p>
    <w:p w:rsidR="00C300BD" w:rsidRDefault="00C300BD" w:rsidP="00D76DD2">
      <w:pPr>
        <w:spacing w:line="216" w:lineRule="auto"/>
        <w:ind w:left="3"/>
        <w:rPr>
          <w:sz w:val="20"/>
          <w:szCs w:val="20"/>
        </w:rPr>
      </w:pPr>
      <w:r>
        <w:rPr>
          <w:rFonts w:ascii="Calibri" w:eastAsia="Calibri" w:hAnsi="Calibri" w:cs="Calibri"/>
          <w:sz w:val="20"/>
          <w:szCs w:val="20"/>
        </w:rPr>
        <w:t>XVII - exercer atividades comerciais, político-partidárias ou de propaganda no âmbito da Instituição, sem autorização da Direção Geral;</w:t>
      </w:r>
    </w:p>
    <w:p w:rsidR="00C300BD" w:rsidRDefault="00C300BD" w:rsidP="00D76DD2">
      <w:pPr>
        <w:spacing w:line="48" w:lineRule="exact"/>
        <w:rPr>
          <w:sz w:val="20"/>
          <w:szCs w:val="20"/>
        </w:rPr>
      </w:pPr>
    </w:p>
    <w:p w:rsidR="00C300BD" w:rsidRPr="00C20180" w:rsidRDefault="00C300BD" w:rsidP="00D76DD2">
      <w:pPr>
        <w:spacing w:line="217" w:lineRule="auto"/>
        <w:ind w:left="3"/>
        <w:rPr>
          <w:rFonts w:ascii="Calibri" w:eastAsia="Calibri" w:hAnsi="Calibri" w:cs="Calibri"/>
          <w:sz w:val="20"/>
          <w:szCs w:val="20"/>
        </w:rPr>
      </w:pPr>
      <w:r>
        <w:rPr>
          <w:rFonts w:ascii="Calibri" w:eastAsia="Calibri" w:hAnsi="Calibri" w:cs="Calibri"/>
          <w:sz w:val="20"/>
          <w:szCs w:val="20"/>
        </w:rPr>
        <w:t>XVIII – uso de entorpecentes, psicotrópicos, fumo ou bebidas alcoólicas nas dependências da Faculdade;</w:t>
      </w:r>
    </w:p>
    <w:p w:rsidR="00C300BD" w:rsidRDefault="00C300BD" w:rsidP="00D76DD2">
      <w:pPr>
        <w:spacing w:line="217" w:lineRule="auto"/>
        <w:ind w:left="3"/>
        <w:rPr>
          <w:sz w:val="20"/>
          <w:szCs w:val="20"/>
        </w:rPr>
      </w:pPr>
      <w:r>
        <w:rPr>
          <w:rFonts w:ascii="Calibri" w:eastAsia="Calibri" w:hAnsi="Calibri" w:cs="Calibri"/>
          <w:sz w:val="20"/>
          <w:szCs w:val="20"/>
        </w:rPr>
        <w:t>XIX – comparecer à aula tendo feito uso de entorpecentes, psicotrópicos ou bebidas alcoólicas;</w:t>
      </w:r>
    </w:p>
    <w:p w:rsidR="00C300BD" w:rsidRDefault="00C300BD" w:rsidP="00D76DD2">
      <w:pPr>
        <w:spacing w:line="48" w:lineRule="exact"/>
        <w:rPr>
          <w:sz w:val="20"/>
          <w:szCs w:val="20"/>
        </w:rPr>
      </w:pPr>
    </w:p>
    <w:p w:rsidR="00C300BD" w:rsidRPr="005275F2" w:rsidRDefault="00C300BD" w:rsidP="005275F2">
      <w:pPr>
        <w:spacing w:line="228" w:lineRule="auto"/>
        <w:ind w:left="3" w:right="1540"/>
        <w:rPr>
          <w:rFonts w:ascii="Calibri" w:eastAsia="Calibri" w:hAnsi="Calibri" w:cs="Calibri"/>
          <w:sz w:val="20"/>
          <w:szCs w:val="20"/>
        </w:rPr>
      </w:pPr>
      <w:r w:rsidRPr="005275F2">
        <w:rPr>
          <w:rFonts w:ascii="Calibri" w:eastAsia="Calibri" w:hAnsi="Calibri" w:cs="Calibri"/>
          <w:sz w:val="20"/>
          <w:szCs w:val="20"/>
        </w:rPr>
        <w:t>XX - praticar ato incom</w:t>
      </w:r>
      <w:r w:rsidR="005275F2">
        <w:rPr>
          <w:rFonts w:ascii="Calibri" w:eastAsia="Calibri" w:hAnsi="Calibri" w:cs="Calibri"/>
          <w:sz w:val="20"/>
          <w:szCs w:val="20"/>
        </w:rPr>
        <w:t xml:space="preserve">patível com a lei, a ética ou </w:t>
      </w:r>
      <w:r w:rsidRPr="005275F2">
        <w:rPr>
          <w:rFonts w:ascii="Calibri" w:eastAsia="Calibri" w:hAnsi="Calibri" w:cs="Calibri"/>
          <w:sz w:val="20"/>
          <w:szCs w:val="20"/>
        </w:rPr>
        <w:t>moral. XXI – cometer na Faculdade delitos sujeitos à ação penal.</w:t>
      </w:r>
    </w:p>
    <w:p w:rsidR="00C300BD" w:rsidRPr="005275F2" w:rsidRDefault="00C300BD" w:rsidP="005275F2">
      <w:pPr>
        <w:spacing w:line="228" w:lineRule="auto"/>
        <w:ind w:left="3" w:right="1540"/>
        <w:rPr>
          <w:rFonts w:ascii="Calibri" w:eastAsia="Calibri" w:hAnsi="Calibri" w:cs="Calibri"/>
          <w:sz w:val="20"/>
          <w:szCs w:val="20"/>
        </w:rPr>
      </w:pPr>
    </w:p>
    <w:p w:rsidR="00C300BD" w:rsidRDefault="00C300BD" w:rsidP="00D76DD2">
      <w:pPr>
        <w:spacing w:line="225" w:lineRule="auto"/>
        <w:ind w:left="3"/>
        <w:rPr>
          <w:rFonts w:ascii="Calibri" w:eastAsia="Calibri" w:hAnsi="Calibri" w:cs="Calibri"/>
          <w:sz w:val="20"/>
          <w:szCs w:val="20"/>
        </w:rPr>
      </w:pPr>
      <w:r>
        <w:rPr>
          <w:rFonts w:ascii="Calibri" w:eastAsia="Calibri" w:hAnsi="Calibri" w:cs="Calibri"/>
          <w:b/>
          <w:bCs/>
          <w:sz w:val="20"/>
          <w:szCs w:val="20"/>
        </w:rPr>
        <w:t xml:space="preserve">Art. 193 - </w:t>
      </w:r>
      <w:r>
        <w:rPr>
          <w:rFonts w:ascii="Calibri" w:eastAsia="Calibri" w:hAnsi="Calibri" w:cs="Calibri"/>
          <w:sz w:val="20"/>
          <w:szCs w:val="20"/>
        </w:rPr>
        <w:t>O Corpo Discente poderá ter órgão de representação, além dos</w:t>
      </w:r>
      <w:r>
        <w:rPr>
          <w:rFonts w:ascii="Calibri" w:eastAsia="Calibri" w:hAnsi="Calibri" w:cs="Calibri"/>
          <w:b/>
          <w:bCs/>
          <w:sz w:val="20"/>
          <w:szCs w:val="20"/>
        </w:rPr>
        <w:t xml:space="preserve"> </w:t>
      </w:r>
      <w:r>
        <w:rPr>
          <w:rFonts w:ascii="Calibri" w:eastAsia="Calibri" w:hAnsi="Calibri" w:cs="Calibri"/>
          <w:sz w:val="20"/>
          <w:szCs w:val="20"/>
        </w:rPr>
        <w:t>previstos neste Regimento, regido por Regulamento próprio, por ele elaborado e aprovado conforme a legislação vigente.</w:t>
      </w:r>
    </w:p>
    <w:p w:rsidR="00C300BD" w:rsidRDefault="00C300BD" w:rsidP="00D76DD2">
      <w:pPr>
        <w:spacing w:line="225" w:lineRule="auto"/>
        <w:ind w:left="3"/>
        <w:rPr>
          <w:sz w:val="20"/>
          <w:szCs w:val="20"/>
        </w:rPr>
      </w:pPr>
    </w:p>
    <w:p w:rsidR="00C300BD" w:rsidRDefault="00C300BD" w:rsidP="00D76DD2">
      <w:pPr>
        <w:spacing w:line="224" w:lineRule="auto"/>
        <w:ind w:left="3"/>
        <w:rPr>
          <w:sz w:val="20"/>
          <w:szCs w:val="20"/>
        </w:rPr>
      </w:pPr>
      <w:r>
        <w:rPr>
          <w:rFonts w:ascii="Calibri" w:eastAsia="Calibri" w:hAnsi="Calibri" w:cs="Calibri"/>
          <w:b/>
          <w:bCs/>
          <w:sz w:val="20"/>
          <w:szCs w:val="20"/>
        </w:rPr>
        <w:t xml:space="preserve">Art. 194 </w:t>
      </w:r>
      <w:r>
        <w:rPr>
          <w:rFonts w:ascii="Calibri" w:eastAsia="Calibri" w:hAnsi="Calibri" w:cs="Calibri"/>
          <w:sz w:val="20"/>
          <w:szCs w:val="20"/>
        </w:rPr>
        <w:t>- A Faculdade Senac-DF poderá entrar em contato com familiares,</w:t>
      </w:r>
      <w:r>
        <w:rPr>
          <w:rFonts w:ascii="Calibri" w:eastAsia="Calibri" w:hAnsi="Calibri" w:cs="Calibri"/>
          <w:b/>
          <w:bCs/>
          <w:sz w:val="20"/>
          <w:szCs w:val="20"/>
        </w:rPr>
        <w:t xml:space="preserve"> </w:t>
      </w:r>
      <w:r>
        <w:rPr>
          <w:rFonts w:ascii="Calibri" w:eastAsia="Calibri" w:hAnsi="Calibri" w:cs="Calibri"/>
          <w:sz w:val="20"/>
          <w:szCs w:val="20"/>
        </w:rPr>
        <w:t>para solicitar apoio, em casos de restrição de saúde físicas ou psicológicas por parte dos alunos e, ainda, em processo de educação inclusiva.</w:t>
      </w:r>
    </w:p>
    <w:p w:rsidR="00C300BD" w:rsidRDefault="00C300BD" w:rsidP="00D76DD2">
      <w:pPr>
        <w:spacing w:line="2" w:lineRule="exact"/>
        <w:rPr>
          <w:sz w:val="20"/>
          <w:szCs w:val="20"/>
        </w:rPr>
      </w:pPr>
    </w:p>
    <w:p w:rsidR="00C300BD" w:rsidRDefault="00C300BD" w:rsidP="00D76DD2">
      <w:pPr>
        <w:ind w:left="3"/>
        <w:rPr>
          <w:rFonts w:ascii="Calibri" w:eastAsia="Calibri" w:hAnsi="Calibri" w:cs="Calibri"/>
          <w:sz w:val="20"/>
          <w:szCs w:val="20"/>
        </w:rPr>
      </w:pPr>
      <w:r>
        <w:rPr>
          <w:rFonts w:ascii="Calibri" w:eastAsia="Calibri" w:hAnsi="Calibri" w:cs="Calibri"/>
          <w:sz w:val="20"/>
          <w:szCs w:val="20"/>
        </w:rPr>
        <w:t>[...]</w:t>
      </w:r>
    </w:p>
    <w:p w:rsidR="00C300BD" w:rsidRDefault="00C300BD" w:rsidP="00D76DD2">
      <w:pPr>
        <w:ind w:left="3"/>
        <w:rPr>
          <w:sz w:val="20"/>
          <w:szCs w:val="20"/>
        </w:rPr>
      </w:pPr>
    </w:p>
    <w:p w:rsidR="00C300BD" w:rsidRDefault="00C300BD" w:rsidP="00D76DD2">
      <w:pPr>
        <w:spacing w:line="217" w:lineRule="auto"/>
        <w:ind w:left="3"/>
        <w:rPr>
          <w:sz w:val="20"/>
          <w:szCs w:val="20"/>
        </w:rPr>
      </w:pPr>
      <w:r>
        <w:rPr>
          <w:rFonts w:ascii="Calibri" w:eastAsia="Calibri" w:hAnsi="Calibri" w:cs="Calibri"/>
          <w:b/>
          <w:bCs/>
          <w:sz w:val="20"/>
          <w:szCs w:val="20"/>
        </w:rPr>
        <w:t xml:space="preserve">Art. 213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À Faculdade Senac-DF cabe estabelecer o regime disciplinar do</w:t>
      </w:r>
      <w:r>
        <w:rPr>
          <w:rFonts w:ascii="Calibri" w:eastAsia="Calibri" w:hAnsi="Calibri" w:cs="Calibri"/>
          <w:b/>
          <w:bCs/>
          <w:sz w:val="20"/>
          <w:szCs w:val="20"/>
        </w:rPr>
        <w:t xml:space="preserve"> </w:t>
      </w:r>
      <w:r>
        <w:rPr>
          <w:rFonts w:ascii="Calibri" w:eastAsia="Calibri" w:hAnsi="Calibri" w:cs="Calibri"/>
          <w:sz w:val="20"/>
          <w:szCs w:val="20"/>
        </w:rPr>
        <w:t>corpo discente.</w:t>
      </w:r>
    </w:p>
    <w:p w:rsidR="00C300BD" w:rsidRDefault="00C300BD" w:rsidP="00D76DD2">
      <w:pPr>
        <w:rPr>
          <w:rFonts w:ascii="Calibri" w:eastAsia="Calibri" w:hAnsi="Calibri" w:cs="Calibri"/>
          <w:sz w:val="20"/>
          <w:szCs w:val="20"/>
        </w:rPr>
      </w:pPr>
      <w:r>
        <w:rPr>
          <w:rFonts w:ascii="Calibri" w:eastAsia="Calibri" w:hAnsi="Calibri" w:cs="Calibri"/>
          <w:sz w:val="20"/>
          <w:szCs w:val="20"/>
        </w:rPr>
        <w:t>[...]</w:t>
      </w:r>
    </w:p>
    <w:p w:rsidR="00C300BD" w:rsidRDefault="00C300BD" w:rsidP="009F03D3">
      <w:pPr>
        <w:rPr>
          <w:rFonts w:ascii="Calibri" w:eastAsia="Calibri" w:hAnsi="Calibri" w:cs="Calibri"/>
          <w:sz w:val="20"/>
          <w:szCs w:val="20"/>
        </w:rPr>
      </w:pPr>
    </w:p>
    <w:p w:rsidR="00C300BD" w:rsidRDefault="00C300BD" w:rsidP="00C300BD">
      <w:pPr>
        <w:spacing w:line="228" w:lineRule="auto"/>
        <w:ind w:left="3"/>
        <w:rPr>
          <w:rFonts w:ascii="Calibri" w:eastAsia="Calibri" w:hAnsi="Calibri" w:cs="Calibri"/>
          <w:sz w:val="20"/>
          <w:szCs w:val="20"/>
        </w:rPr>
      </w:pPr>
      <w:r>
        <w:rPr>
          <w:rFonts w:ascii="Calibri" w:eastAsia="Calibri" w:hAnsi="Calibri" w:cs="Calibri"/>
          <w:b/>
          <w:bCs/>
          <w:sz w:val="20"/>
          <w:szCs w:val="20"/>
        </w:rPr>
        <w:t xml:space="preserve">Art. 215 - </w:t>
      </w:r>
      <w:r>
        <w:rPr>
          <w:rFonts w:ascii="Calibri" w:eastAsia="Calibri" w:hAnsi="Calibri" w:cs="Calibri"/>
          <w:sz w:val="20"/>
          <w:szCs w:val="20"/>
        </w:rPr>
        <w:t>Dos alunos é esperado comportamento adequado, respeitado os</w:t>
      </w:r>
      <w:r>
        <w:rPr>
          <w:rFonts w:ascii="Calibri" w:eastAsia="Calibri" w:hAnsi="Calibri" w:cs="Calibri"/>
          <w:b/>
          <w:bCs/>
          <w:sz w:val="20"/>
          <w:szCs w:val="20"/>
        </w:rPr>
        <w:t xml:space="preserve"> </w:t>
      </w:r>
      <w:r>
        <w:rPr>
          <w:rFonts w:ascii="Calibri" w:eastAsia="Calibri" w:hAnsi="Calibri" w:cs="Calibri"/>
          <w:sz w:val="20"/>
          <w:szCs w:val="20"/>
        </w:rPr>
        <w:t>bons costumes e a necessária disciplina e respeito aos regulamentos da Faculdade Senac-DF, ao Corpo Docente e Discente, aos funcionários administrativos e aos dirigentes.</w:t>
      </w:r>
    </w:p>
    <w:p w:rsidR="005E70DF" w:rsidRDefault="005E70DF" w:rsidP="00C300BD">
      <w:pPr>
        <w:spacing w:line="228" w:lineRule="auto"/>
        <w:ind w:left="3"/>
        <w:rPr>
          <w:rFonts w:ascii="Calibri" w:eastAsia="Calibri" w:hAnsi="Calibri" w:cs="Calibri"/>
          <w:sz w:val="20"/>
          <w:szCs w:val="20"/>
        </w:rPr>
      </w:pPr>
    </w:p>
    <w:p w:rsidR="00C300BD" w:rsidRDefault="00C300BD" w:rsidP="00C300BD">
      <w:pPr>
        <w:rPr>
          <w:sz w:val="20"/>
          <w:szCs w:val="20"/>
        </w:rPr>
      </w:pPr>
      <w:r>
        <w:rPr>
          <w:rFonts w:ascii="Calibri" w:eastAsia="Calibri" w:hAnsi="Calibri" w:cs="Calibri"/>
          <w:b/>
          <w:bCs/>
          <w:sz w:val="20"/>
          <w:szCs w:val="20"/>
        </w:rPr>
        <w:t xml:space="preserve">Art. 216 </w:t>
      </w:r>
      <w:r>
        <w:rPr>
          <w:rFonts w:ascii="Calibri" w:eastAsia="Calibri" w:hAnsi="Calibri" w:cs="Calibri"/>
          <w:sz w:val="20"/>
          <w:szCs w:val="20"/>
        </w:rPr>
        <w:t>- Os alunos estão sujeitos as seguintes penalidades disciplinares:</w:t>
      </w:r>
    </w:p>
    <w:p w:rsidR="00C300BD" w:rsidRDefault="00C300BD" w:rsidP="00C300BD">
      <w:pPr>
        <w:spacing w:line="45" w:lineRule="exact"/>
        <w:rPr>
          <w:sz w:val="20"/>
          <w:szCs w:val="20"/>
        </w:rPr>
      </w:pPr>
    </w:p>
    <w:p w:rsidR="00C300BD" w:rsidRDefault="00C300BD" w:rsidP="00C300BD">
      <w:pPr>
        <w:spacing w:line="217" w:lineRule="auto"/>
        <w:ind w:left="3"/>
        <w:rPr>
          <w:sz w:val="20"/>
          <w:szCs w:val="20"/>
        </w:rPr>
      </w:pPr>
      <w:r>
        <w:rPr>
          <w:rFonts w:ascii="Calibri" w:eastAsia="Calibri" w:hAnsi="Calibri" w:cs="Calibri"/>
          <w:sz w:val="20"/>
          <w:szCs w:val="20"/>
        </w:rPr>
        <w:t>I - advertência, oral e sigilo</w:t>
      </w:r>
      <w:r w:rsidR="009F03D3">
        <w:rPr>
          <w:rFonts w:ascii="Calibri" w:eastAsia="Calibri" w:hAnsi="Calibri" w:cs="Calibri"/>
          <w:sz w:val="20"/>
          <w:szCs w:val="20"/>
        </w:rPr>
        <w:t>sa, aplicada pelo Coordenador do</w:t>
      </w:r>
      <w:r w:rsidR="006F2901">
        <w:rPr>
          <w:rFonts w:ascii="Calibri" w:eastAsia="Calibri" w:hAnsi="Calibri" w:cs="Calibri"/>
          <w:sz w:val="20"/>
          <w:szCs w:val="20"/>
        </w:rPr>
        <w:t xml:space="preserve"> </w:t>
      </w:r>
      <w:r>
        <w:rPr>
          <w:rFonts w:ascii="Calibri" w:eastAsia="Calibri" w:hAnsi="Calibri" w:cs="Calibri"/>
          <w:sz w:val="20"/>
          <w:szCs w:val="20"/>
        </w:rPr>
        <w:t>Curso, por atos de:</w:t>
      </w:r>
    </w:p>
    <w:p w:rsidR="00C300BD" w:rsidRDefault="00C300BD" w:rsidP="00C300BD">
      <w:pPr>
        <w:spacing w:line="1" w:lineRule="exact"/>
        <w:rPr>
          <w:sz w:val="20"/>
          <w:szCs w:val="20"/>
        </w:rPr>
      </w:pPr>
    </w:p>
    <w:p w:rsidR="00C300BD" w:rsidRDefault="00C300BD" w:rsidP="00C300BD">
      <w:pPr>
        <w:numPr>
          <w:ilvl w:val="0"/>
          <w:numId w:val="12"/>
        </w:numPr>
        <w:tabs>
          <w:tab w:val="left" w:pos="203"/>
        </w:tabs>
        <w:spacing w:line="239" w:lineRule="auto"/>
        <w:ind w:left="203" w:hanging="203"/>
        <w:rPr>
          <w:rFonts w:ascii="Calibri" w:eastAsia="Calibri" w:hAnsi="Calibri" w:cs="Calibri"/>
          <w:sz w:val="20"/>
          <w:szCs w:val="20"/>
        </w:rPr>
      </w:pPr>
      <w:r>
        <w:rPr>
          <w:rFonts w:ascii="Calibri" w:eastAsia="Calibri" w:hAnsi="Calibri" w:cs="Calibri"/>
          <w:sz w:val="20"/>
          <w:szCs w:val="20"/>
        </w:rPr>
        <w:t>desrespeito;</w:t>
      </w:r>
    </w:p>
    <w:p w:rsidR="00C300BD" w:rsidRDefault="00C300BD" w:rsidP="00C300BD">
      <w:pPr>
        <w:spacing w:line="1" w:lineRule="exact"/>
        <w:rPr>
          <w:rFonts w:ascii="Calibri" w:eastAsia="Calibri" w:hAnsi="Calibri" w:cs="Calibri"/>
          <w:sz w:val="20"/>
          <w:szCs w:val="20"/>
        </w:rPr>
      </w:pPr>
    </w:p>
    <w:p w:rsidR="00C300BD" w:rsidRDefault="00C300BD" w:rsidP="00C300BD">
      <w:pPr>
        <w:numPr>
          <w:ilvl w:val="0"/>
          <w:numId w:val="12"/>
        </w:numPr>
        <w:tabs>
          <w:tab w:val="left" w:pos="203"/>
        </w:tabs>
        <w:ind w:left="203" w:hanging="203"/>
        <w:rPr>
          <w:rFonts w:ascii="Calibri" w:eastAsia="Calibri" w:hAnsi="Calibri" w:cs="Calibri"/>
          <w:sz w:val="20"/>
          <w:szCs w:val="20"/>
        </w:rPr>
      </w:pPr>
      <w:r>
        <w:rPr>
          <w:rFonts w:ascii="Calibri" w:eastAsia="Calibri" w:hAnsi="Calibri" w:cs="Calibri"/>
          <w:sz w:val="20"/>
          <w:szCs w:val="20"/>
        </w:rPr>
        <w:t>desobediência;</w:t>
      </w:r>
    </w:p>
    <w:p w:rsidR="00C300BD" w:rsidRDefault="00C300BD" w:rsidP="00C300BD">
      <w:pPr>
        <w:numPr>
          <w:ilvl w:val="0"/>
          <w:numId w:val="12"/>
        </w:numPr>
        <w:tabs>
          <w:tab w:val="left" w:pos="183"/>
        </w:tabs>
        <w:ind w:left="183" w:hanging="183"/>
        <w:rPr>
          <w:rFonts w:ascii="Calibri" w:eastAsia="Calibri" w:hAnsi="Calibri" w:cs="Calibri"/>
          <w:sz w:val="20"/>
          <w:szCs w:val="20"/>
        </w:rPr>
      </w:pPr>
      <w:r>
        <w:rPr>
          <w:rFonts w:ascii="Calibri" w:eastAsia="Calibri" w:hAnsi="Calibri" w:cs="Calibri"/>
          <w:sz w:val="20"/>
          <w:szCs w:val="20"/>
        </w:rPr>
        <w:t>infringir os preceitos da ética e dos bons costumes;</w:t>
      </w:r>
    </w:p>
    <w:p w:rsidR="00C300BD" w:rsidRDefault="00C300BD" w:rsidP="00C300BD">
      <w:pPr>
        <w:numPr>
          <w:ilvl w:val="0"/>
          <w:numId w:val="12"/>
        </w:numPr>
        <w:tabs>
          <w:tab w:val="left" w:pos="203"/>
        </w:tabs>
        <w:ind w:left="203" w:hanging="203"/>
        <w:rPr>
          <w:rFonts w:ascii="Calibri" w:eastAsia="Calibri" w:hAnsi="Calibri" w:cs="Calibri"/>
          <w:sz w:val="20"/>
          <w:szCs w:val="20"/>
        </w:rPr>
      </w:pPr>
      <w:r>
        <w:rPr>
          <w:rFonts w:ascii="Calibri" w:eastAsia="Calibri" w:hAnsi="Calibri" w:cs="Calibri"/>
          <w:sz w:val="20"/>
          <w:szCs w:val="20"/>
        </w:rPr>
        <w:t>apresentar-se indevidamente trajado para as atividades acadêmicas;</w:t>
      </w:r>
    </w:p>
    <w:p w:rsidR="00C300BD" w:rsidRDefault="00C300BD" w:rsidP="00C300BD">
      <w:pPr>
        <w:numPr>
          <w:ilvl w:val="0"/>
          <w:numId w:val="12"/>
        </w:numPr>
        <w:tabs>
          <w:tab w:val="left" w:pos="203"/>
        </w:tabs>
        <w:spacing w:line="239" w:lineRule="auto"/>
        <w:ind w:left="203" w:hanging="203"/>
        <w:rPr>
          <w:rFonts w:ascii="Calibri" w:eastAsia="Calibri" w:hAnsi="Calibri" w:cs="Calibri"/>
          <w:sz w:val="20"/>
          <w:szCs w:val="20"/>
        </w:rPr>
      </w:pPr>
      <w:r>
        <w:rPr>
          <w:rFonts w:ascii="Calibri" w:eastAsia="Calibri" w:hAnsi="Calibri" w:cs="Calibri"/>
          <w:sz w:val="20"/>
          <w:szCs w:val="20"/>
        </w:rPr>
        <w:t>deg</w:t>
      </w:r>
      <w:r w:rsidR="00D17C2E">
        <w:rPr>
          <w:rFonts w:ascii="Calibri" w:eastAsia="Calibri" w:hAnsi="Calibri" w:cs="Calibri"/>
          <w:sz w:val="20"/>
          <w:szCs w:val="20"/>
        </w:rPr>
        <w:t>ustar alimentos em laboratório,</w:t>
      </w:r>
      <w:r>
        <w:rPr>
          <w:rFonts w:ascii="Calibri" w:eastAsia="Calibri" w:hAnsi="Calibri" w:cs="Calibri"/>
          <w:sz w:val="20"/>
          <w:szCs w:val="20"/>
        </w:rPr>
        <w:t xml:space="preserve"> biblioteca</w:t>
      </w:r>
      <w:r w:rsidR="00D17C2E">
        <w:rPr>
          <w:rFonts w:ascii="Calibri" w:eastAsia="Calibri" w:hAnsi="Calibri" w:cs="Calibri"/>
          <w:sz w:val="20"/>
          <w:szCs w:val="20"/>
        </w:rPr>
        <w:t xml:space="preserve"> e sala de aula</w:t>
      </w:r>
      <w:r>
        <w:rPr>
          <w:rFonts w:ascii="Calibri" w:eastAsia="Calibri" w:hAnsi="Calibri" w:cs="Calibri"/>
          <w:sz w:val="20"/>
          <w:szCs w:val="20"/>
        </w:rPr>
        <w:t>;</w:t>
      </w:r>
    </w:p>
    <w:p w:rsidR="00C300BD" w:rsidRDefault="00C300BD" w:rsidP="00C300BD">
      <w:pPr>
        <w:numPr>
          <w:ilvl w:val="0"/>
          <w:numId w:val="12"/>
        </w:numPr>
        <w:tabs>
          <w:tab w:val="left" w:pos="173"/>
        </w:tabs>
        <w:spacing w:line="225" w:lineRule="auto"/>
        <w:ind w:left="3" w:hanging="3"/>
        <w:rPr>
          <w:rFonts w:ascii="Calibri" w:eastAsia="Calibri" w:hAnsi="Calibri" w:cs="Calibri"/>
          <w:sz w:val="20"/>
          <w:szCs w:val="20"/>
        </w:rPr>
      </w:pPr>
      <w:r>
        <w:rPr>
          <w:rFonts w:ascii="Calibri" w:eastAsia="Calibri" w:hAnsi="Calibri" w:cs="Calibri"/>
          <w:sz w:val="20"/>
          <w:szCs w:val="20"/>
        </w:rPr>
        <w:t xml:space="preserve">usar telefone celular, </w:t>
      </w:r>
      <w:r>
        <w:rPr>
          <w:rFonts w:ascii="Calibri" w:eastAsia="Calibri" w:hAnsi="Calibri" w:cs="Calibri"/>
          <w:i/>
          <w:iCs/>
          <w:sz w:val="20"/>
          <w:szCs w:val="20"/>
        </w:rPr>
        <w:t>pagers</w:t>
      </w:r>
      <w:r>
        <w:rPr>
          <w:rFonts w:ascii="Calibri" w:eastAsia="Calibri" w:hAnsi="Calibri" w:cs="Calibri"/>
          <w:sz w:val="20"/>
          <w:szCs w:val="20"/>
        </w:rPr>
        <w:t xml:space="preserve"> e similares ou aparelhos que emitam sons em sala de aula, laboratório e biblioteca, sem a autorização do professor ou do responsável pelo setor;</w:t>
      </w:r>
    </w:p>
    <w:p w:rsidR="00C300BD" w:rsidRDefault="00C300BD" w:rsidP="00C300BD">
      <w:pPr>
        <w:spacing w:line="1" w:lineRule="exact"/>
        <w:rPr>
          <w:rFonts w:ascii="Calibri" w:eastAsia="Calibri" w:hAnsi="Calibri" w:cs="Calibri"/>
          <w:sz w:val="20"/>
          <w:szCs w:val="20"/>
        </w:rPr>
      </w:pPr>
    </w:p>
    <w:p w:rsidR="00C300BD" w:rsidRDefault="00C300BD" w:rsidP="00C300BD">
      <w:pPr>
        <w:numPr>
          <w:ilvl w:val="0"/>
          <w:numId w:val="12"/>
        </w:numPr>
        <w:tabs>
          <w:tab w:val="left" w:pos="203"/>
        </w:tabs>
        <w:spacing w:line="239" w:lineRule="auto"/>
        <w:ind w:left="203" w:hanging="203"/>
        <w:rPr>
          <w:rFonts w:ascii="Calibri" w:eastAsia="Calibri" w:hAnsi="Calibri" w:cs="Calibri"/>
          <w:sz w:val="20"/>
          <w:szCs w:val="20"/>
        </w:rPr>
      </w:pPr>
      <w:r>
        <w:rPr>
          <w:rFonts w:ascii="Calibri" w:eastAsia="Calibri" w:hAnsi="Calibri" w:cs="Calibri"/>
          <w:sz w:val="20"/>
          <w:szCs w:val="20"/>
        </w:rPr>
        <w:t>assistir às aulas sem a efetivação do ato de matrícula;</w:t>
      </w:r>
    </w:p>
    <w:p w:rsidR="005E70DF" w:rsidRDefault="005E70DF" w:rsidP="005E70DF">
      <w:pPr>
        <w:pStyle w:val="PargrafodaLista"/>
        <w:rPr>
          <w:rFonts w:ascii="Calibri" w:eastAsia="Calibri" w:hAnsi="Calibri" w:cs="Calibri"/>
          <w:sz w:val="20"/>
          <w:szCs w:val="20"/>
        </w:rPr>
      </w:pPr>
    </w:p>
    <w:p w:rsidR="005E70DF" w:rsidRDefault="005E70DF" w:rsidP="005E70DF">
      <w:pPr>
        <w:tabs>
          <w:tab w:val="left" w:pos="203"/>
        </w:tabs>
        <w:spacing w:line="239" w:lineRule="auto"/>
        <w:ind w:left="203"/>
        <w:rPr>
          <w:rFonts w:ascii="Calibri" w:eastAsia="Calibri" w:hAnsi="Calibri" w:cs="Calibri"/>
          <w:sz w:val="20"/>
          <w:szCs w:val="20"/>
        </w:rPr>
      </w:pPr>
    </w:p>
    <w:p w:rsidR="00C300BD" w:rsidRDefault="00C300BD" w:rsidP="00C300BD">
      <w:pPr>
        <w:spacing w:line="239" w:lineRule="auto"/>
        <w:ind w:left="3"/>
        <w:rPr>
          <w:sz w:val="20"/>
          <w:szCs w:val="20"/>
        </w:rPr>
      </w:pPr>
      <w:r>
        <w:rPr>
          <w:rFonts w:ascii="Calibri" w:eastAsia="Calibri" w:hAnsi="Calibri" w:cs="Calibri"/>
          <w:sz w:val="20"/>
          <w:szCs w:val="20"/>
        </w:rPr>
        <w:t>II - repreensão escrita, aplicada pelo Coordenador de Curso, por ato de:</w:t>
      </w:r>
    </w:p>
    <w:p w:rsidR="00C300BD" w:rsidRDefault="00C300BD" w:rsidP="00C300BD">
      <w:pPr>
        <w:spacing w:line="2" w:lineRule="exact"/>
        <w:rPr>
          <w:sz w:val="20"/>
          <w:szCs w:val="20"/>
        </w:rPr>
      </w:pPr>
    </w:p>
    <w:p w:rsidR="00C300BD" w:rsidRPr="005E70DF" w:rsidRDefault="00C300BD" w:rsidP="006526B7">
      <w:pPr>
        <w:numPr>
          <w:ilvl w:val="0"/>
          <w:numId w:val="13"/>
        </w:numPr>
        <w:tabs>
          <w:tab w:val="left" w:pos="203"/>
        </w:tabs>
        <w:ind w:left="203" w:hanging="203"/>
        <w:rPr>
          <w:rFonts w:ascii="Calibri" w:eastAsia="Calibri" w:hAnsi="Calibri" w:cs="Calibri"/>
          <w:sz w:val="20"/>
          <w:szCs w:val="20"/>
        </w:rPr>
      </w:pPr>
      <w:r w:rsidRPr="005E70DF">
        <w:rPr>
          <w:rFonts w:ascii="Calibri" w:eastAsia="Calibri" w:hAnsi="Calibri" w:cs="Calibri"/>
          <w:sz w:val="20"/>
          <w:szCs w:val="20"/>
        </w:rPr>
        <w:t>reincidência da sanção disciplinar de Advertência;</w:t>
      </w:r>
    </w:p>
    <w:p w:rsidR="00C300BD" w:rsidRDefault="00C300BD" w:rsidP="00C300BD">
      <w:pPr>
        <w:numPr>
          <w:ilvl w:val="0"/>
          <w:numId w:val="13"/>
        </w:numPr>
        <w:tabs>
          <w:tab w:val="left" w:pos="235"/>
        </w:tabs>
        <w:spacing w:line="216" w:lineRule="auto"/>
        <w:ind w:left="3" w:hanging="3"/>
        <w:rPr>
          <w:rFonts w:ascii="Calibri" w:eastAsia="Calibri" w:hAnsi="Calibri" w:cs="Calibri"/>
          <w:sz w:val="20"/>
          <w:szCs w:val="20"/>
        </w:rPr>
      </w:pPr>
      <w:r>
        <w:rPr>
          <w:rFonts w:ascii="Calibri" w:eastAsia="Calibri" w:hAnsi="Calibri" w:cs="Calibri"/>
          <w:sz w:val="20"/>
          <w:szCs w:val="20"/>
        </w:rPr>
        <w:t>ofensa, injúria, ameaças ou agressão oral ou escrita a membro do corpo discente, docente ou técnico-administrativo da Faculdade Senac-DF;</w:t>
      </w:r>
    </w:p>
    <w:p w:rsidR="00C300BD" w:rsidRDefault="00C300BD" w:rsidP="00C300BD">
      <w:pPr>
        <w:spacing w:line="47" w:lineRule="exact"/>
        <w:rPr>
          <w:rFonts w:ascii="Calibri" w:eastAsia="Calibri" w:hAnsi="Calibri" w:cs="Calibri"/>
          <w:sz w:val="20"/>
          <w:szCs w:val="20"/>
        </w:rPr>
      </w:pPr>
    </w:p>
    <w:p w:rsidR="00C300BD" w:rsidRDefault="00C300BD" w:rsidP="00C300BD">
      <w:pPr>
        <w:numPr>
          <w:ilvl w:val="0"/>
          <w:numId w:val="13"/>
        </w:numPr>
        <w:tabs>
          <w:tab w:val="left" w:pos="221"/>
        </w:tabs>
        <w:spacing w:line="217" w:lineRule="auto"/>
        <w:ind w:left="3" w:hanging="3"/>
        <w:rPr>
          <w:rFonts w:ascii="Calibri" w:eastAsia="Calibri" w:hAnsi="Calibri" w:cs="Calibri"/>
          <w:sz w:val="20"/>
          <w:szCs w:val="20"/>
        </w:rPr>
      </w:pPr>
      <w:r>
        <w:rPr>
          <w:rFonts w:ascii="Calibri" w:eastAsia="Calibri" w:hAnsi="Calibri" w:cs="Calibri"/>
          <w:sz w:val="20"/>
          <w:szCs w:val="20"/>
        </w:rPr>
        <w:t>fumar nas dependências da Instituição nos locais impróprios, de acordo com a legislação vigente;</w:t>
      </w:r>
    </w:p>
    <w:p w:rsidR="00C300BD" w:rsidRDefault="00C300BD" w:rsidP="00C300BD">
      <w:pPr>
        <w:spacing w:line="1" w:lineRule="exact"/>
        <w:rPr>
          <w:rFonts w:ascii="Calibri" w:eastAsia="Calibri" w:hAnsi="Calibri" w:cs="Calibri"/>
          <w:sz w:val="20"/>
          <w:szCs w:val="20"/>
        </w:rPr>
      </w:pPr>
    </w:p>
    <w:p w:rsidR="00C300BD" w:rsidRDefault="00C300BD" w:rsidP="00C300BD">
      <w:pPr>
        <w:numPr>
          <w:ilvl w:val="0"/>
          <w:numId w:val="13"/>
        </w:numPr>
        <w:tabs>
          <w:tab w:val="left" w:pos="203"/>
        </w:tabs>
        <w:spacing w:line="239" w:lineRule="auto"/>
        <w:ind w:left="203" w:hanging="203"/>
        <w:rPr>
          <w:rFonts w:ascii="Calibri" w:eastAsia="Calibri" w:hAnsi="Calibri" w:cs="Calibri"/>
          <w:sz w:val="20"/>
          <w:szCs w:val="20"/>
        </w:rPr>
      </w:pPr>
      <w:r>
        <w:rPr>
          <w:rFonts w:ascii="Calibri" w:eastAsia="Calibri" w:hAnsi="Calibri" w:cs="Calibri"/>
          <w:sz w:val="20"/>
          <w:szCs w:val="20"/>
        </w:rPr>
        <w:t>improbidade na execução de atos e/ou plágio nos trabalhos acadêmicos;</w:t>
      </w:r>
    </w:p>
    <w:p w:rsidR="00C300BD" w:rsidRDefault="00C300BD" w:rsidP="00C300BD">
      <w:pPr>
        <w:numPr>
          <w:ilvl w:val="0"/>
          <w:numId w:val="14"/>
        </w:numPr>
        <w:tabs>
          <w:tab w:val="left" w:pos="207"/>
        </w:tabs>
        <w:spacing w:line="239" w:lineRule="auto"/>
        <w:ind w:left="207" w:hanging="207"/>
        <w:rPr>
          <w:rFonts w:ascii="Calibri" w:eastAsia="Calibri" w:hAnsi="Calibri" w:cs="Calibri"/>
          <w:sz w:val="20"/>
          <w:szCs w:val="20"/>
        </w:rPr>
      </w:pPr>
      <w:r>
        <w:rPr>
          <w:rFonts w:ascii="Calibri" w:eastAsia="Calibri" w:hAnsi="Calibri" w:cs="Calibri"/>
          <w:sz w:val="20"/>
          <w:szCs w:val="20"/>
        </w:rPr>
        <w:t>ausências coletivas às aulas;</w:t>
      </w:r>
    </w:p>
    <w:p w:rsidR="00C300BD" w:rsidRDefault="00C300BD" w:rsidP="00C300BD">
      <w:pPr>
        <w:spacing w:line="46" w:lineRule="exact"/>
        <w:rPr>
          <w:rFonts w:ascii="Calibri" w:eastAsia="Calibri" w:hAnsi="Calibri" w:cs="Calibri"/>
          <w:sz w:val="20"/>
          <w:szCs w:val="20"/>
        </w:rPr>
      </w:pPr>
    </w:p>
    <w:p w:rsidR="00C300BD" w:rsidRDefault="00C300BD" w:rsidP="00C300BD">
      <w:pPr>
        <w:numPr>
          <w:ilvl w:val="0"/>
          <w:numId w:val="14"/>
        </w:numPr>
        <w:tabs>
          <w:tab w:val="left" w:pos="216"/>
        </w:tabs>
        <w:spacing w:line="217" w:lineRule="auto"/>
        <w:ind w:left="7" w:hanging="7"/>
        <w:rPr>
          <w:rFonts w:ascii="Calibri" w:eastAsia="Calibri" w:hAnsi="Calibri" w:cs="Calibri"/>
          <w:sz w:val="20"/>
          <w:szCs w:val="20"/>
        </w:rPr>
      </w:pPr>
      <w:r>
        <w:rPr>
          <w:rFonts w:ascii="Calibri" w:eastAsia="Calibri" w:hAnsi="Calibri" w:cs="Calibri"/>
          <w:sz w:val="20"/>
          <w:szCs w:val="20"/>
        </w:rPr>
        <w:t>comparecer à aula tendo feito uso de entorpecentes, psicotrópicos ou bebidas alcoólicas.</w:t>
      </w:r>
    </w:p>
    <w:p w:rsidR="005E70DF" w:rsidRDefault="005E70DF" w:rsidP="005E70DF">
      <w:pPr>
        <w:pStyle w:val="PargrafodaLista"/>
        <w:rPr>
          <w:rFonts w:ascii="Calibri" w:eastAsia="Calibri" w:hAnsi="Calibri" w:cs="Calibri"/>
          <w:sz w:val="20"/>
          <w:szCs w:val="20"/>
        </w:rPr>
      </w:pPr>
    </w:p>
    <w:p w:rsidR="005E70DF" w:rsidRDefault="005E70DF" w:rsidP="005E70DF">
      <w:pPr>
        <w:tabs>
          <w:tab w:val="left" w:pos="216"/>
        </w:tabs>
        <w:spacing w:line="217" w:lineRule="auto"/>
        <w:ind w:left="7"/>
        <w:rPr>
          <w:rFonts w:ascii="Calibri" w:eastAsia="Calibri" w:hAnsi="Calibri" w:cs="Calibri"/>
          <w:sz w:val="20"/>
          <w:szCs w:val="20"/>
        </w:rPr>
      </w:pPr>
    </w:p>
    <w:p w:rsidR="00C300BD" w:rsidRDefault="00C300BD" w:rsidP="00C300BD">
      <w:pPr>
        <w:spacing w:line="1" w:lineRule="exact"/>
        <w:rPr>
          <w:rFonts w:ascii="Calibri" w:eastAsia="Calibri" w:hAnsi="Calibri" w:cs="Calibri"/>
          <w:sz w:val="20"/>
          <w:szCs w:val="20"/>
        </w:rPr>
      </w:pPr>
    </w:p>
    <w:p w:rsidR="00C300BD" w:rsidRDefault="00C300BD" w:rsidP="00C300BD">
      <w:pPr>
        <w:spacing w:line="239" w:lineRule="auto"/>
        <w:ind w:left="7"/>
        <w:rPr>
          <w:rFonts w:ascii="Calibri" w:eastAsia="Calibri" w:hAnsi="Calibri" w:cs="Calibri"/>
          <w:sz w:val="20"/>
          <w:szCs w:val="20"/>
        </w:rPr>
      </w:pPr>
      <w:r>
        <w:rPr>
          <w:rFonts w:ascii="Calibri" w:eastAsia="Calibri" w:hAnsi="Calibri" w:cs="Calibri"/>
          <w:sz w:val="20"/>
          <w:szCs w:val="20"/>
        </w:rPr>
        <w:t>III – suspensão por até 45 dias, aplicada pelo Diretor Acadêmico, por atos de:</w:t>
      </w:r>
    </w:p>
    <w:p w:rsidR="00C300BD" w:rsidRDefault="00C300BD" w:rsidP="00C300BD">
      <w:pPr>
        <w:spacing w:line="1" w:lineRule="exact"/>
        <w:rPr>
          <w:rFonts w:ascii="Calibri" w:eastAsia="Calibri" w:hAnsi="Calibri" w:cs="Calibri"/>
          <w:sz w:val="20"/>
          <w:szCs w:val="20"/>
        </w:rPr>
      </w:pPr>
    </w:p>
    <w:p w:rsidR="00C300BD" w:rsidRDefault="00C300BD" w:rsidP="00C300BD">
      <w:pPr>
        <w:numPr>
          <w:ilvl w:val="0"/>
          <w:numId w:val="15"/>
        </w:numPr>
        <w:tabs>
          <w:tab w:val="left" w:pos="207"/>
        </w:tabs>
        <w:ind w:left="207" w:hanging="207"/>
        <w:rPr>
          <w:rFonts w:ascii="Calibri" w:eastAsia="Calibri" w:hAnsi="Calibri" w:cs="Calibri"/>
          <w:sz w:val="20"/>
          <w:szCs w:val="20"/>
        </w:rPr>
      </w:pPr>
      <w:r>
        <w:rPr>
          <w:rFonts w:ascii="Calibri" w:eastAsia="Calibri" w:hAnsi="Calibri" w:cs="Calibri"/>
          <w:sz w:val="20"/>
          <w:szCs w:val="20"/>
        </w:rPr>
        <w:t>reincidência da sanção disciplinar de Repreensão;</w:t>
      </w:r>
    </w:p>
    <w:p w:rsidR="00C300BD" w:rsidRDefault="00C300BD" w:rsidP="00C300BD">
      <w:pPr>
        <w:spacing w:line="47" w:lineRule="exact"/>
        <w:rPr>
          <w:rFonts w:ascii="Calibri" w:eastAsia="Calibri" w:hAnsi="Calibri" w:cs="Calibri"/>
          <w:sz w:val="20"/>
          <w:szCs w:val="20"/>
        </w:rPr>
      </w:pPr>
    </w:p>
    <w:p w:rsidR="00C300BD" w:rsidRDefault="00C300BD" w:rsidP="00C300BD">
      <w:pPr>
        <w:numPr>
          <w:ilvl w:val="0"/>
          <w:numId w:val="15"/>
        </w:numPr>
        <w:tabs>
          <w:tab w:val="left" w:pos="280"/>
        </w:tabs>
        <w:spacing w:line="217" w:lineRule="auto"/>
        <w:ind w:left="7" w:right="20" w:hanging="7"/>
        <w:rPr>
          <w:rFonts w:ascii="Calibri" w:eastAsia="Calibri" w:hAnsi="Calibri" w:cs="Calibri"/>
          <w:sz w:val="20"/>
          <w:szCs w:val="20"/>
        </w:rPr>
      </w:pPr>
      <w:r>
        <w:rPr>
          <w:rFonts w:ascii="Calibri" w:eastAsia="Calibri" w:hAnsi="Calibri" w:cs="Calibri"/>
          <w:sz w:val="20"/>
          <w:szCs w:val="20"/>
        </w:rPr>
        <w:t>praticar jogos de azar ou atos que revelem falta de idoneidade no ambiente acadêmico;</w:t>
      </w:r>
    </w:p>
    <w:p w:rsidR="00C300BD" w:rsidRDefault="00C300BD" w:rsidP="00C300BD">
      <w:pPr>
        <w:spacing w:line="48" w:lineRule="exact"/>
        <w:rPr>
          <w:rFonts w:ascii="Calibri" w:eastAsia="Calibri" w:hAnsi="Calibri" w:cs="Calibri"/>
          <w:sz w:val="20"/>
          <w:szCs w:val="20"/>
        </w:rPr>
      </w:pPr>
    </w:p>
    <w:p w:rsidR="00592F63" w:rsidRDefault="00C300BD" w:rsidP="00592F63">
      <w:pPr>
        <w:numPr>
          <w:ilvl w:val="0"/>
          <w:numId w:val="15"/>
        </w:numPr>
        <w:tabs>
          <w:tab w:val="left" w:pos="235"/>
        </w:tabs>
        <w:spacing w:line="216" w:lineRule="auto"/>
        <w:ind w:left="7" w:hanging="7"/>
        <w:rPr>
          <w:rFonts w:ascii="Calibri" w:eastAsia="Calibri" w:hAnsi="Calibri" w:cs="Calibri"/>
          <w:sz w:val="20"/>
          <w:szCs w:val="20"/>
        </w:rPr>
      </w:pPr>
      <w:r>
        <w:rPr>
          <w:rFonts w:ascii="Calibri" w:eastAsia="Calibri" w:hAnsi="Calibri" w:cs="Calibri"/>
          <w:sz w:val="20"/>
          <w:szCs w:val="20"/>
        </w:rPr>
        <w:t>danos de qualquer natureza ao prédio, mobiliário, acervo bibliográfico, equipamento e outros materiais;</w:t>
      </w:r>
    </w:p>
    <w:p w:rsidR="00592F63" w:rsidRPr="00592F63" w:rsidRDefault="00592F63" w:rsidP="00592F63">
      <w:pPr>
        <w:numPr>
          <w:ilvl w:val="0"/>
          <w:numId w:val="15"/>
        </w:numPr>
        <w:tabs>
          <w:tab w:val="left" w:pos="235"/>
        </w:tabs>
        <w:spacing w:line="216" w:lineRule="auto"/>
        <w:ind w:left="7" w:hanging="7"/>
        <w:rPr>
          <w:rFonts w:ascii="Calibri" w:eastAsia="Calibri" w:hAnsi="Calibri" w:cs="Calibri"/>
          <w:sz w:val="20"/>
          <w:szCs w:val="20"/>
        </w:rPr>
      </w:pPr>
      <w:r w:rsidRPr="00592F63">
        <w:rPr>
          <w:rFonts w:ascii="Calibri" w:eastAsia="Calibri" w:hAnsi="Calibri" w:cs="Calibri"/>
          <w:sz w:val="20"/>
          <w:szCs w:val="20"/>
        </w:rPr>
        <w:t>exercer atividades comerciais, político-partidárias ou de propaganda no âmbito da Instituição, excetuando-se os casos devidamente autorizados pelo Diretor Geral.</w:t>
      </w:r>
    </w:p>
    <w:p w:rsidR="00592F63" w:rsidRDefault="00592F63" w:rsidP="00592F63">
      <w:pPr>
        <w:spacing w:line="45" w:lineRule="exact"/>
        <w:rPr>
          <w:rFonts w:ascii="Calibri" w:eastAsia="Calibri" w:hAnsi="Calibri" w:cs="Calibri"/>
          <w:sz w:val="20"/>
          <w:szCs w:val="20"/>
        </w:rPr>
      </w:pPr>
    </w:p>
    <w:p w:rsidR="00592F63" w:rsidRDefault="00592F63" w:rsidP="00592F63">
      <w:pPr>
        <w:numPr>
          <w:ilvl w:val="0"/>
          <w:numId w:val="15"/>
        </w:numPr>
        <w:tabs>
          <w:tab w:val="left" w:pos="283"/>
        </w:tabs>
        <w:spacing w:line="230" w:lineRule="auto"/>
        <w:ind w:left="7" w:hanging="7"/>
        <w:rPr>
          <w:rFonts w:ascii="Calibri" w:eastAsia="Calibri" w:hAnsi="Calibri" w:cs="Calibri"/>
          <w:sz w:val="20"/>
          <w:szCs w:val="20"/>
        </w:rPr>
      </w:pPr>
      <w:r>
        <w:rPr>
          <w:rFonts w:ascii="Calibri" w:eastAsia="Calibri" w:hAnsi="Calibri" w:cs="Calibri"/>
          <w:sz w:val="20"/>
          <w:szCs w:val="20"/>
        </w:rPr>
        <w:t>portar ou fazer uso de bebidas alcoólicas, bem como de qualquer substância tóxica, entorpecentes ou que altere transitoriamente a personalidade, bem como armas e materiais inflamáveis, explosivos de qualquer natureza ou qualquer elemento que represente perigo para si ou para a comunidade escolar;</w:t>
      </w:r>
    </w:p>
    <w:p w:rsidR="00592F63" w:rsidRDefault="00592F63" w:rsidP="00592F63">
      <w:pPr>
        <w:spacing w:line="5" w:lineRule="exact"/>
        <w:rPr>
          <w:rFonts w:ascii="Calibri" w:eastAsia="Calibri" w:hAnsi="Calibri" w:cs="Calibri"/>
          <w:sz w:val="20"/>
          <w:szCs w:val="20"/>
        </w:rPr>
      </w:pPr>
    </w:p>
    <w:p w:rsidR="00592F63" w:rsidRDefault="00592F63" w:rsidP="00592F63">
      <w:pPr>
        <w:numPr>
          <w:ilvl w:val="0"/>
          <w:numId w:val="15"/>
        </w:numPr>
        <w:tabs>
          <w:tab w:val="left" w:pos="167"/>
        </w:tabs>
        <w:ind w:left="167" w:hanging="167"/>
        <w:rPr>
          <w:rFonts w:ascii="Calibri" w:eastAsia="Calibri" w:hAnsi="Calibri" w:cs="Calibri"/>
          <w:sz w:val="20"/>
          <w:szCs w:val="20"/>
        </w:rPr>
      </w:pPr>
      <w:r>
        <w:rPr>
          <w:rFonts w:ascii="Calibri" w:eastAsia="Calibri" w:hAnsi="Calibri" w:cs="Calibri"/>
          <w:sz w:val="20"/>
          <w:szCs w:val="20"/>
        </w:rPr>
        <w:t>incitamento à perturbação da ordem da Faculdade Senac-DF;</w:t>
      </w:r>
    </w:p>
    <w:p w:rsidR="00592F63" w:rsidRDefault="00592F63" w:rsidP="00592F63">
      <w:pPr>
        <w:spacing w:line="47" w:lineRule="exact"/>
        <w:rPr>
          <w:rFonts w:ascii="Calibri" w:eastAsia="Calibri" w:hAnsi="Calibri" w:cs="Calibri"/>
          <w:sz w:val="20"/>
          <w:szCs w:val="20"/>
        </w:rPr>
      </w:pPr>
    </w:p>
    <w:p w:rsidR="00592F63" w:rsidRDefault="00592F63" w:rsidP="00592F63">
      <w:pPr>
        <w:numPr>
          <w:ilvl w:val="0"/>
          <w:numId w:val="15"/>
        </w:numPr>
        <w:tabs>
          <w:tab w:val="left" w:pos="305"/>
        </w:tabs>
        <w:spacing w:line="224" w:lineRule="auto"/>
        <w:ind w:left="7" w:hanging="7"/>
        <w:rPr>
          <w:rFonts w:ascii="Calibri" w:eastAsia="Calibri" w:hAnsi="Calibri" w:cs="Calibri"/>
          <w:sz w:val="20"/>
          <w:szCs w:val="20"/>
        </w:rPr>
      </w:pPr>
      <w:r>
        <w:rPr>
          <w:rFonts w:ascii="Calibri" w:eastAsia="Calibri" w:hAnsi="Calibri" w:cs="Calibri"/>
          <w:sz w:val="20"/>
          <w:szCs w:val="20"/>
        </w:rPr>
        <w:t>danificar ou retirar de qualquer ambiente, sem estar legalmente autorizado, documentos, livros, equipamentos ou bens pertencentes ao patrimônio da Faculdade Senac-DF ou a terceiros.</w:t>
      </w:r>
    </w:p>
    <w:p w:rsidR="005E70DF" w:rsidRDefault="005E70DF" w:rsidP="005E70DF">
      <w:pPr>
        <w:pStyle w:val="PargrafodaLista"/>
        <w:rPr>
          <w:rFonts w:ascii="Calibri" w:eastAsia="Calibri" w:hAnsi="Calibri" w:cs="Calibri"/>
          <w:sz w:val="20"/>
          <w:szCs w:val="20"/>
        </w:rPr>
      </w:pPr>
    </w:p>
    <w:p w:rsidR="005E70DF" w:rsidRDefault="005E70DF" w:rsidP="005E70DF">
      <w:pPr>
        <w:tabs>
          <w:tab w:val="left" w:pos="305"/>
        </w:tabs>
        <w:spacing w:line="224" w:lineRule="auto"/>
        <w:ind w:left="7"/>
        <w:rPr>
          <w:rFonts w:ascii="Calibri" w:eastAsia="Calibri" w:hAnsi="Calibri" w:cs="Calibri"/>
          <w:sz w:val="20"/>
          <w:szCs w:val="20"/>
        </w:rPr>
      </w:pPr>
    </w:p>
    <w:p w:rsidR="00592F63" w:rsidRDefault="00592F63" w:rsidP="00592F63">
      <w:pPr>
        <w:spacing w:line="48" w:lineRule="exact"/>
        <w:rPr>
          <w:rFonts w:ascii="Calibri" w:eastAsia="Calibri" w:hAnsi="Calibri" w:cs="Calibri"/>
          <w:sz w:val="20"/>
          <w:szCs w:val="20"/>
        </w:rPr>
      </w:pPr>
    </w:p>
    <w:p w:rsidR="00592F63" w:rsidRDefault="00592F63" w:rsidP="00592F63">
      <w:pPr>
        <w:spacing w:line="217" w:lineRule="auto"/>
        <w:ind w:left="7"/>
        <w:rPr>
          <w:rFonts w:ascii="Calibri" w:eastAsia="Calibri" w:hAnsi="Calibri" w:cs="Calibri"/>
          <w:sz w:val="20"/>
          <w:szCs w:val="20"/>
        </w:rPr>
      </w:pPr>
      <w:r>
        <w:rPr>
          <w:rFonts w:ascii="Calibri" w:eastAsia="Calibri" w:hAnsi="Calibri" w:cs="Calibri"/>
          <w:sz w:val="20"/>
          <w:szCs w:val="20"/>
        </w:rPr>
        <w:t>IV – desligamento e emissão de transferência, aplicada pelo Diretor Geral, por atos de:</w:t>
      </w:r>
    </w:p>
    <w:p w:rsidR="00592F63" w:rsidRDefault="00592F63" w:rsidP="00592F63">
      <w:pPr>
        <w:numPr>
          <w:ilvl w:val="0"/>
          <w:numId w:val="16"/>
        </w:numPr>
        <w:tabs>
          <w:tab w:val="left" w:pos="207"/>
        </w:tabs>
        <w:ind w:left="207" w:hanging="207"/>
        <w:rPr>
          <w:rFonts w:ascii="Calibri" w:eastAsia="Calibri" w:hAnsi="Calibri" w:cs="Calibri"/>
          <w:sz w:val="20"/>
          <w:szCs w:val="20"/>
        </w:rPr>
      </w:pPr>
      <w:r>
        <w:rPr>
          <w:rFonts w:ascii="Calibri" w:eastAsia="Calibri" w:hAnsi="Calibri" w:cs="Calibri"/>
          <w:sz w:val="20"/>
          <w:szCs w:val="20"/>
        </w:rPr>
        <w:t>reincidência da sanção disciplinar de suspensão;</w:t>
      </w:r>
    </w:p>
    <w:p w:rsidR="00592F63" w:rsidRDefault="00592F63" w:rsidP="00592F63">
      <w:pPr>
        <w:spacing w:line="48" w:lineRule="exact"/>
        <w:rPr>
          <w:rFonts w:ascii="Calibri" w:eastAsia="Calibri" w:hAnsi="Calibri" w:cs="Calibri"/>
          <w:sz w:val="20"/>
          <w:szCs w:val="20"/>
        </w:rPr>
      </w:pPr>
    </w:p>
    <w:p w:rsidR="00592F63" w:rsidRDefault="00592F63" w:rsidP="00592F63">
      <w:pPr>
        <w:numPr>
          <w:ilvl w:val="0"/>
          <w:numId w:val="16"/>
        </w:numPr>
        <w:tabs>
          <w:tab w:val="left" w:pos="300"/>
        </w:tabs>
        <w:spacing w:line="217" w:lineRule="auto"/>
        <w:ind w:left="7" w:hanging="7"/>
        <w:rPr>
          <w:rFonts w:ascii="Calibri" w:eastAsia="Calibri" w:hAnsi="Calibri" w:cs="Calibri"/>
          <w:sz w:val="20"/>
          <w:szCs w:val="20"/>
        </w:rPr>
      </w:pPr>
      <w:r>
        <w:rPr>
          <w:rFonts w:ascii="Calibri" w:eastAsia="Calibri" w:hAnsi="Calibri" w:cs="Calibri"/>
          <w:sz w:val="20"/>
          <w:szCs w:val="20"/>
        </w:rPr>
        <w:t>agressão física a membro do corpo discente, docente ou técnico-administrativo;</w:t>
      </w:r>
    </w:p>
    <w:p w:rsidR="00592F63" w:rsidRDefault="00592F63" w:rsidP="00592F63">
      <w:pPr>
        <w:numPr>
          <w:ilvl w:val="0"/>
          <w:numId w:val="16"/>
        </w:numPr>
        <w:tabs>
          <w:tab w:val="left" w:pos="187"/>
        </w:tabs>
        <w:ind w:left="187" w:hanging="187"/>
        <w:rPr>
          <w:rFonts w:ascii="Calibri" w:eastAsia="Calibri" w:hAnsi="Calibri" w:cs="Calibri"/>
          <w:sz w:val="20"/>
          <w:szCs w:val="20"/>
        </w:rPr>
      </w:pPr>
      <w:r>
        <w:rPr>
          <w:rFonts w:ascii="Calibri" w:eastAsia="Calibri" w:hAnsi="Calibri" w:cs="Calibri"/>
          <w:sz w:val="20"/>
          <w:szCs w:val="20"/>
        </w:rPr>
        <w:t>falsificação de documentos para uso junto a Faculdade Senac-DF</w:t>
      </w:r>
      <w:r>
        <w:rPr>
          <w:rFonts w:ascii="Calibri" w:eastAsia="Calibri" w:hAnsi="Calibri" w:cs="Calibri"/>
          <w:b/>
          <w:bCs/>
          <w:sz w:val="20"/>
          <w:szCs w:val="20"/>
        </w:rPr>
        <w:t>;</w:t>
      </w:r>
    </w:p>
    <w:p w:rsidR="00592F63" w:rsidRDefault="00592F63" w:rsidP="00592F63">
      <w:pPr>
        <w:numPr>
          <w:ilvl w:val="0"/>
          <w:numId w:val="16"/>
        </w:numPr>
        <w:tabs>
          <w:tab w:val="left" w:pos="207"/>
        </w:tabs>
        <w:ind w:left="207" w:hanging="207"/>
        <w:rPr>
          <w:rFonts w:ascii="Calibri" w:eastAsia="Calibri" w:hAnsi="Calibri" w:cs="Calibri"/>
          <w:sz w:val="20"/>
          <w:szCs w:val="20"/>
        </w:rPr>
      </w:pPr>
      <w:r>
        <w:rPr>
          <w:rFonts w:ascii="Calibri" w:eastAsia="Calibri" w:hAnsi="Calibri" w:cs="Calibri"/>
          <w:sz w:val="20"/>
          <w:szCs w:val="20"/>
        </w:rPr>
        <w:t>falsificação de documentos da Faculdade Senac-DF;</w:t>
      </w:r>
    </w:p>
    <w:p w:rsidR="00592F63" w:rsidRDefault="00592F63" w:rsidP="00592F63">
      <w:pPr>
        <w:numPr>
          <w:ilvl w:val="0"/>
          <w:numId w:val="16"/>
        </w:numPr>
        <w:tabs>
          <w:tab w:val="left" w:pos="207"/>
        </w:tabs>
        <w:ind w:left="207" w:hanging="207"/>
        <w:rPr>
          <w:rFonts w:ascii="Calibri" w:eastAsia="Calibri" w:hAnsi="Calibri" w:cs="Calibri"/>
          <w:sz w:val="20"/>
          <w:szCs w:val="20"/>
        </w:rPr>
      </w:pPr>
      <w:r>
        <w:rPr>
          <w:rFonts w:ascii="Calibri" w:eastAsia="Calibri" w:hAnsi="Calibri" w:cs="Calibri"/>
          <w:sz w:val="20"/>
          <w:szCs w:val="20"/>
        </w:rPr>
        <w:t>prática de ato incompatível com a lei, a ética ou a moral.</w:t>
      </w:r>
    </w:p>
    <w:p w:rsidR="00592F63" w:rsidRDefault="00592F63" w:rsidP="00592F63">
      <w:pPr>
        <w:numPr>
          <w:ilvl w:val="0"/>
          <w:numId w:val="16"/>
        </w:numPr>
        <w:tabs>
          <w:tab w:val="left" w:pos="167"/>
        </w:tabs>
        <w:spacing w:line="239" w:lineRule="auto"/>
        <w:ind w:left="167" w:hanging="167"/>
        <w:rPr>
          <w:rFonts w:ascii="Calibri" w:eastAsia="Calibri" w:hAnsi="Calibri" w:cs="Calibri"/>
          <w:sz w:val="20"/>
          <w:szCs w:val="20"/>
        </w:rPr>
      </w:pPr>
      <w:r>
        <w:rPr>
          <w:rFonts w:ascii="Calibri" w:eastAsia="Calibri" w:hAnsi="Calibri" w:cs="Calibri"/>
          <w:sz w:val="20"/>
          <w:szCs w:val="20"/>
        </w:rPr>
        <w:t>cometer, na Faculdade, delitos sujeitos à ação penal.</w:t>
      </w:r>
    </w:p>
    <w:p w:rsidR="005E70DF" w:rsidRDefault="005E70DF" w:rsidP="005E70DF">
      <w:pPr>
        <w:tabs>
          <w:tab w:val="left" w:pos="167"/>
        </w:tabs>
        <w:spacing w:line="239" w:lineRule="auto"/>
        <w:ind w:left="167"/>
        <w:rPr>
          <w:rFonts w:ascii="Calibri" w:eastAsia="Calibri" w:hAnsi="Calibri" w:cs="Calibri"/>
          <w:sz w:val="20"/>
          <w:szCs w:val="20"/>
        </w:rPr>
      </w:pPr>
    </w:p>
    <w:p w:rsidR="00592F63" w:rsidRDefault="00592F63" w:rsidP="00592F63">
      <w:pPr>
        <w:spacing w:line="46" w:lineRule="exact"/>
        <w:rPr>
          <w:rFonts w:ascii="Calibri" w:eastAsia="Calibri" w:hAnsi="Calibri" w:cs="Calibri"/>
          <w:sz w:val="20"/>
          <w:szCs w:val="20"/>
        </w:rPr>
      </w:pPr>
    </w:p>
    <w:p w:rsidR="00592F63" w:rsidRDefault="00592F63" w:rsidP="00592F63">
      <w:pPr>
        <w:spacing w:line="225" w:lineRule="auto"/>
        <w:ind w:left="7"/>
        <w:rPr>
          <w:rFonts w:ascii="Calibri" w:eastAsia="Calibri" w:hAnsi="Calibri" w:cs="Calibri"/>
          <w:sz w:val="20"/>
          <w:szCs w:val="20"/>
        </w:rPr>
      </w:pPr>
      <w:r>
        <w:rPr>
          <w:rFonts w:ascii="Calibri" w:eastAsia="Calibri" w:hAnsi="Calibri" w:cs="Calibri"/>
          <w:b/>
          <w:bCs/>
          <w:sz w:val="20"/>
          <w:szCs w:val="20"/>
        </w:rPr>
        <w:t xml:space="preserve">Parágrafo único. </w:t>
      </w:r>
      <w:r>
        <w:rPr>
          <w:rFonts w:ascii="Calibri" w:eastAsia="Calibri" w:hAnsi="Calibri" w:cs="Calibri"/>
          <w:sz w:val="20"/>
          <w:szCs w:val="20"/>
        </w:rPr>
        <w:t>O aluno que cometer o ato previsto na alínea c do inciso III</w:t>
      </w:r>
      <w:r>
        <w:rPr>
          <w:rFonts w:ascii="Calibri" w:eastAsia="Calibri" w:hAnsi="Calibri" w:cs="Calibri"/>
          <w:b/>
          <w:bCs/>
          <w:sz w:val="20"/>
          <w:szCs w:val="20"/>
        </w:rPr>
        <w:t xml:space="preserve"> </w:t>
      </w:r>
      <w:r>
        <w:rPr>
          <w:rFonts w:ascii="Calibri" w:eastAsia="Calibri" w:hAnsi="Calibri" w:cs="Calibri"/>
          <w:sz w:val="20"/>
          <w:szCs w:val="20"/>
        </w:rPr>
        <w:t>deste artigo, além da penalidade prevista, deverá fazer o ressarcimento do bem.</w:t>
      </w:r>
    </w:p>
    <w:p w:rsidR="00592F63" w:rsidRDefault="00592F63" w:rsidP="00592F63">
      <w:pPr>
        <w:spacing w:line="225" w:lineRule="auto"/>
        <w:ind w:left="7"/>
        <w:rPr>
          <w:rFonts w:ascii="Calibri" w:eastAsia="Calibri" w:hAnsi="Calibri" w:cs="Calibri"/>
          <w:sz w:val="20"/>
          <w:szCs w:val="20"/>
        </w:rPr>
      </w:pPr>
    </w:p>
    <w:p w:rsidR="00592F63" w:rsidRDefault="00592F63" w:rsidP="00592F63">
      <w:pPr>
        <w:spacing w:line="47" w:lineRule="exact"/>
        <w:rPr>
          <w:rFonts w:ascii="Calibri" w:eastAsia="Calibri" w:hAnsi="Calibri" w:cs="Calibri"/>
          <w:sz w:val="20"/>
          <w:szCs w:val="20"/>
        </w:rPr>
      </w:pPr>
    </w:p>
    <w:p w:rsidR="00592F63" w:rsidRDefault="00592F63" w:rsidP="00592F63">
      <w:pPr>
        <w:spacing w:line="216" w:lineRule="auto"/>
        <w:ind w:left="7"/>
        <w:rPr>
          <w:rFonts w:ascii="Calibri" w:eastAsia="Calibri" w:hAnsi="Calibri" w:cs="Calibri"/>
          <w:sz w:val="20"/>
          <w:szCs w:val="20"/>
        </w:rPr>
      </w:pPr>
      <w:r>
        <w:rPr>
          <w:rFonts w:ascii="Calibri" w:eastAsia="Calibri" w:hAnsi="Calibri" w:cs="Calibri"/>
          <w:b/>
          <w:bCs/>
          <w:sz w:val="20"/>
          <w:szCs w:val="20"/>
        </w:rPr>
        <w:t xml:space="preserve">Art. 217 - </w:t>
      </w:r>
      <w:r>
        <w:rPr>
          <w:rFonts w:ascii="Calibri" w:eastAsia="Calibri" w:hAnsi="Calibri" w:cs="Calibri"/>
          <w:sz w:val="20"/>
          <w:szCs w:val="20"/>
        </w:rPr>
        <w:t>O registro da penalidade será feito em documento próprio, com</w:t>
      </w:r>
      <w:r>
        <w:rPr>
          <w:rFonts w:ascii="Calibri" w:eastAsia="Calibri" w:hAnsi="Calibri" w:cs="Calibri"/>
          <w:b/>
          <w:bCs/>
          <w:sz w:val="20"/>
          <w:szCs w:val="20"/>
        </w:rPr>
        <w:t xml:space="preserve"> </w:t>
      </w:r>
      <w:r>
        <w:rPr>
          <w:rFonts w:ascii="Calibri" w:eastAsia="Calibri" w:hAnsi="Calibri" w:cs="Calibri"/>
          <w:sz w:val="20"/>
          <w:szCs w:val="20"/>
        </w:rPr>
        <w:t>cópia anexada prontuário do discente.</w:t>
      </w:r>
    </w:p>
    <w:p w:rsidR="00E231DC" w:rsidRDefault="00E231DC" w:rsidP="00E165E3">
      <w:pPr>
        <w:tabs>
          <w:tab w:val="left" w:pos="235"/>
        </w:tabs>
        <w:spacing w:line="216" w:lineRule="auto"/>
        <w:ind w:left="7"/>
        <w:rPr>
          <w:rFonts w:ascii="Calibri" w:eastAsia="Calibri" w:hAnsi="Calibri" w:cs="Calibri"/>
          <w:sz w:val="20"/>
          <w:szCs w:val="20"/>
        </w:rPr>
        <w:sectPr w:rsidR="00E231DC">
          <w:pgSz w:w="15840" w:h="12240" w:orient="landscape"/>
          <w:pgMar w:top="940" w:right="1100" w:bottom="646" w:left="1140" w:header="0" w:footer="0" w:gutter="0"/>
          <w:cols w:num="2" w:space="720" w:equalWidth="0">
            <w:col w:w="6480" w:space="820"/>
            <w:col w:w="6300"/>
          </w:cols>
        </w:sectPr>
      </w:pPr>
    </w:p>
    <w:tbl>
      <w:tblPr>
        <w:tblW w:w="5200" w:type="dxa"/>
        <w:tblInd w:w="55" w:type="dxa"/>
        <w:tblCellMar>
          <w:left w:w="70" w:type="dxa"/>
          <w:right w:w="70" w:type="dxa"/>
        </w:tblCellMar>
        <w:tblLook w:val="04A0" w:firstRow="1" w:lastRow="0" w:firstColumn="1" w:lastColumn="0" w:noHBand="0" w:noVBand="1"/>
      </w:tblPr>
      <w:tblGrid>
        <w:gridCol w:w="3880"/>
        <w:gridCol w:w="1320"/>
      </w:tblGrid>
      <w:tr w:rsidR="00250B54" w:rsidRPr="0036054F" w:rsidTr="00CF0EC0">
        <w:trPr>
          <w:trHeight w:val="227"/>
        </w:trPr>
        <w:tc>
          <w:tcPr>
            <w:tcW w:w="3880" w:type="dxa"/>
            <w:vMerge w:val="restart"/>
            <w:shd w:val="clear" w:color="000000" w:fill="E4DFEC"/>
            <w:noWrap/>
            <w:hideMark/>
          </w:tcPr>
          <w:p w:rsidR="00250B54" w:rsidRPr="0036054F" w:rsidRDefault="00250B54" w:rsidP="00CF0EC0">
            <w:pPr>
              <w:spacing w:line="240" w:lineRule="auto"/>
              <w:jc w:val="left"/>
              <w:rPr>
                <w:rFonts w:asciiTheme="minorHAnsi" w:eastAsia="Times New Roman" w:hAnsiTheme="minorHAnsi"/>
                <w:b/>
                <w:bCs/>
                <w:color w:val="000000"/>
                <w:sz w:val="20"/>
                <w:szCs w:val="20"/>
              </w:rPr>
            </w:pPr>
            <w:r w:rsidRPr="00E12988">
              <w:rPr>
                <w:rFonts w:asciiTheme="minorHAnsi" w:eastAsia="Times New Roman" w:hAnsiTheme="minorHAnsi"/>
                <w:b/>
                <w:bCs/>
                <w:color w:val="000000"/>
                <w:sz w:val="20"/>
                <w:szCs w:val="20"/>
              </w:rPr>
              <w:lastRenderedPageBreak/>
              <w:t>Docentes da Faculdade de Tecnologia Senac DF</w:t>
            </w:r>
          </w:p>
        </w:tc>
        <w:tc>
          <w:tcPr>
            <w:tcW w:w="1320" w:type="dxa"/>
            <w:shd w:val="clear" w:color="000000" w:fill="E4DFEC"/>
            <w:noWrap/>
            <w:hideMark/>
          </w:tcPr>
          <w:p w:rsidR="00250B54" w:rsidRPr="0036054F" w:rsidRDefault="00250B54" w:rsidP="00CF0EC0">
            <w:pPr>
              <w:spacing w:line="240" w:lineRule="auto"/>
              <w:jc w:val="left"/>
              <w:rPr>
                <w:rFonts w:asciiTheme="minorHAnsi" w:eastAsia="Times New Roman" w:hAnsiTheme="minorHAnsi"/>
                <w:b/>
                <w:bCs/>
                <w:color w:val="000000"/>
                <w:sz w:val="20"/>
                <w:szCs w:val="20"/>
              </w:rPr>
            </w:pPr>
            <w:r w:rsidRPr="0036054F">
              <w:rPr>
                <w:rFonts w:asciiTheme="minorHAnsi" w:eastAsia="Times New Roman" w:hAnsiTheme="minorHAnsi"/>
                <w:b/>
                <w:bCs/>
                <w:color w:val="000000"/>
                <w:sz w:val="20"/>
                <w:szCs w:val="20"/>
              </w:rPr>
              <w:t>Titulação</w:t>
            </w:r>
          </w:p>
        </w:tc>
      </w:tr>
      <w:tr w:rsidR="00250B54" w:rsidRPr="0036054F" w:rsidTr="00CF0EC0">
        <w:trPr>
          <w:trHeight w:val="227"/>
        </w:trPr>
        <w:tc>
          <w:tcPr>
            <w:tcW w:w="3880" w:type="dxa"/>
            <w:vMerge/>
            <w:vAlign w:val="center"/>
            <w:hideMark/>
          </w:tcPr>
          <w:p w:rsidR="00250B54" w:rsidRPr="0036054F" w:rsidRDefault="00250B54" w:rsidP="00CF0EC0">
            <w:pPr>
              <w:spacing w:line="240" w:lineRule="auto"/>
              <w:rPr>
                <w:rFonts w:asciiTheme="minorHAnsi" w:eastAsia="Times New Roman" w:hAnsiTheme="minorHAnsi"/>
                <w:b/>
                <w:bCs/>
                <w:color w:val="000000"/>
                <w:sz w:val="20"/>
                <w:szCs w:val="20"/>
              </w:rPr>
            </w:pPr>
          </w:p>
        </w:tc>
        <w:tc>
          <w:tcPr>
            <w:tcW w:w="1320" w:type="dxa"/>
            <w:shd w:val="clear" w:color="000000" w:fill="E4DFEC"/>
            <w:noWrap/>
            <w:vAlign w:val="center"/>
            <w:hideMark/>
          </w:tcPr>
          <w:p w:rsidR="00250B54" w:rsidRPr="0036054F" w:rsidRDefault="00250B54" w:rsidP="00CF0EC0">
            <w:pPr>
              <w:spacing w:line="240" w:lineRule="auto"/>
              <w:jc w:val="left"/>
              <w:rPr>
                <w:rFonts w:asciiTheme="minorHAnsi" w:eastAsia="Times New Roman" w:hAnsiTheme="minorHAnsi"/>
                <w:b/>
                <w:bCs/>
                <w:color w:val="000000"/>
                <w:sz w:val="20"/>
                <w:szCs w:val="20"/>
              </w:rPr>
            </w:pPr>
          </w:p>
        </w:tc>
      </w:tr>
      <w:tr w:rsidR="00250B54" w:rsidRPr="0036054F" w:rsidTr="00CF0EC0">
        <w:trPr>
          <w:trHeight w:val="227"/>
        </w:trPr>
        <w:tc>
          <w:tcPr>
            <w:tcW w:w="3880" w:type="dxa"/>
            <w:shd w:val="clear" w:color="auto" w:fill="EAF1DD" w:themeFill="accent3" w:themeFillTint="33"/>
            <w:noWrap/>
            <w:vAlign w:val="center"/>
            <w:hideMark/>
          </w:tcPr>
          <w:p w:rsidR="00250B54" w:rsidRPr="0036054F" w:rsidRDefault="00250B54" w:rsidP="00CF0EC0">
            <w:pPr>
              <w:spacing w:line="240" w:lineRule="auto"/>
              <w:rPr>
                <w:rFonts w:asciiTheme="minorHAnsi" w:eastAsia="Times New Roman" w:hAnsiTheme="minorHAnsi"/>
                <w:color w:val="000000"/>
                <w:sz w:val="20"/>
                <w:szCs w:val="20"/>
              </w:rPr>
            </w:pPr>
          </w:p>
        </w:tc>
        <w:tc>
          <w:tcPr>
            <w:tcW w:w="1320" w:type="dxa"/>
            <w:shd w:val="clear" w:color="auto" w:fill="EAF1DD" w:themeFill="accent3" w:themeFillTint="33"/>
            <w:noWrap/>
            <w:vAlign w:val="center"/>
            <w:hideMark/>
          </w:tcPr>
          <w:p w:rsidR="00250B54" w:rsidRPr="0036054F" w:rsidRDefault="00250B54" w:rsidP="00CF0EC0">
            <w:pPr>
              <w:spacing w:line="240" w:lineRule="auto"/>
              <w:rPr>
                <w:rFonts w:asciiTheme="minorHAnsi" w:eastAsia="Times New Roman" w:hAnsiTheme="minorHAnsi"/>
                <w:color w:val="000000"/>
                <w:sz w:val="20"/>
                <w:szCs w:val="20"/>
              </w:rPr>
            </w:pP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Aline Branquinho Silva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5E70DF" w:rsidRPr="0036054F" w:rsidTr="00CF0EC0">
        <w:trPr>
          <w:trHeight w:val="227"/>
        </w:trPr>
        <w:tc>
          <w:tcPr>
            <w:tcW w:w="3880" w:type="dxa"/>
            <w:shd w:val="clear" w:color="auto" w:fill="EAF1DD" w:themeFill="accent3" w:themeFillTint="33"/>
            <w:noWrap/>
            <w:vAlign w:val="bottom"/>
          </w:tcPr>
          <w:p w:rsidR="005E70DF" w:rsidRPr="0036054F" w:rsidRDefault="005E70DF" w:rsidP="00CF0EC0">
            <w:pPr>
              <w:spacing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Albério Junio Rodrigues de Lima</w:t>
            </w:r>
          </w:p>
        </w:tc>
        <w:tc>
          <w:tcPr>
            <w:tcW w:w="1320" w:type="dxa"/>
            <w:shd w:val="clear" w:color="auto" w:fill="EAF1DD" w:themeFill="accent3" w:themeFillTint="33"/>
            <w:noWrap/>
            <w:vAlign w:val="bottom"/>
          </w:tcPr>
          <w:p w:rsidR="005E70DF" w:rsidRPr="0036054F" w:rsidRDefault="005E70DF" w:rsidP="00CF0EC0">
            <w:pPr>
              <w:spacing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vAlign w:val="center"/>
            <w:hideMark/>
          </w:tcPr>
          <w:p w:rsidR="00250B54" w:rsidRPr="0036054F" w:rsidRDefault="00250B54" w:rsidP="00CF0EC0">
            <w:pPr>
              <w:spacing w:line="240" w:lineRule="auto"/>
              <w:rPr>
                <w:rFonts w:asciiTheme="minorHAnsi" w:eastAsia="Times New Roman" w:hAnsiTheme="minorHAnsi"/>
                <w:sz w:val="20"/>
                <w:szCs w:val="20"/>
              </w:rPr>
            </w:pPr>
            <w:r w:rsidRPr="0036054F">
              <w:rPr>
                <w:rFonts w:asciiTheme="minorHAnsi" w:eastAsia="Times New Roman" w:hAnsiTheme="minorHAnsi"/>
                <w:sz w:val="20"/>
                <w:szCs w:val="20"/>
              </w:rPr>
              <w:t>Alvacir Machado Rodrigues</w:t>
            </w:r>
          </w:p>
        </w:tc>
        <w:tc>
          <w:tcPr>
            <w:tcW w:w="1320" w:type="dxa"/>
            <w:shd w:val="clear" w:color="auto" w:fill="EAF1DD" w:themeFill="accent3" w:themeFillTint="33"/>
            <w:vAlign w:val="center"/>
            <w:hideMark/>
          </w:tcPr>
          <w:p w:rsidR="00250B54" w:rsidRPr="0036054F" w:rsidRDefault="00250B54" w:rsidP="00CF0EC0">
            <w:pPr>
              <w:spacing w:line="240" w:lineRule="auto"/>
              <w:rPr>
                <w:rFonts w:asciiTheme="minorHAnsi" w:eastAsia="Times New Roman" w:hAnsiTheme="minorHAnsi"/>
                <w:sz w:val="20"/>
                <w:szCs w:val="20"/>
              </w:rPr>
            </w:pPr>
            <w:r w:rsidRPr="0036054F">
              <w:rPr>
                <w:rFonts w:asciiTheme="minorHAnsi" w:eastAsia="Times New Roman" w:hAnsiTheme="minorHAnsi"/>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Anelise Pereira Sihler</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Demostenes Jonatas Azevedo Junior</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Denise Maria dos Santos P. Raposo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Douglas dos Santos de Almeida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Edgar Alves Nascimento</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Edilberto Magalhães da Silva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Eduardo Nascimento Machado</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Eliana Elisabete Moreira Gosendo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Doutora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Eliane Ferreira de Sousa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Doutora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Evaldo de Sousa Leite dos Santos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Gérson Gimenes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Glauco de Sousa  Rocha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sz w:val="20"/>
                <w:szCs w:val="20"/>
              </w:rPr>
            </w:pPr>
            <w:r w:rsidRPr="0036054F">
              <w:rPr>
                <w:rFonts w:asciiTheme="minorHAnsi" w:eastAsia="Times New Roman" w:hAnsiTheme="minorHAnsi"/>
                <w:sz w:val="20"/>
                <w:szCs w:val="20"/>
              </w:rPr>
              <w:t>Graciere Pinheiro Quinino P. Barros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sz w:val="20"/>
                <w:szCs w:val="20"/>
              </w:rPr>
            </w:pPr>
            <w:r w:rsidRPr="0036054F">
              <w:rPr>
                <w:rFonts w:asciiTheme="minorHAnsi" w:eastAsia="Times New Roman" w:hAnsiTheme="minorHAnsi"/>
                <w:sz w:val="20"/>
                <w:szCs w:val="20"/>
              </w:rPr>
              <w:t>Especialista</w:t>
            </w:r>
          </w:p>
        </w:tc>
      </w:tr>
      <w:tr w:rsidR="005E70DF" w:rsidRPr="0036054F" w:rsidTr="00CF0EC0">
        <w:trPr>
          <w:trHeight w:val="227"/>
        </w:trPr>
        <w:tc>
          <w:tcPr>
            <w:tcW w:w="3880" w:type="dxa"/>
            <w:shd w:val="clear" w:color="auto" w:fill="EAF1DD" w:themeFill="accent3" w:themeFillTint="33"/>
            <w:noWrap/>
            <w:vAlign w:val="bottom"/>
          </w:tcPr>
          <w:p w:rsidR="005E70DF" w:rsidRPr="0036054F" w:rsidRDefault="005E70DF" w:rsidP="00CF0EC0">
            <w:pPr>
              <w:spacing w:line="240" w:lineRule="auto"/>
              <w:rPr>
                <w:rFonts w:asciiTheme="minorHAnsi" w:eastAsia="Times New Roman" w:hAnsiTheme="minorHAnsi"/>
                <w:sz w:val="20"/>
                <w:szCs w:val="20"/>
              </w:rPr>
            </w:pPr>
            <w:r>
              <w:rPr>
                <w:rFonts w:asciiTheme="minorHAnsi" w:eastAsia="Times New Roman" w:hAnsiTheme="minorHAnsi"/>
                <w:sz w:val="20"/>
                <w:szCs w:val="20"/>
              </w:rPr>
              <w:t>Gustavo Bicalho Ferreira da Silva</w:t>
            </w:r>
          </w:p>
        </w:tc>
        <w:tc>
          <w:tcPr>
            <w:tcW w:w="1320" w:type="dxa"/>
            <w:shd w:val="clear" w:color="auto" w:fill="EAF1DD" w:themeFill="accent3" w:themeFillTint="33"/>
            <w:noWrap/>
            <w:vAlign w:val="bottom"/>
          </w:tcPr>
          <w:p w:rsidR="005E70DF" w:rsidRPr="0036054F" w:rsidRDefault="005E70DF" w:rsidP="00CF0EC0">
            <w:pPr>
              <w:spacing w:line="240" w:lineRule="auto"/>
              <w:rPr>
                <w:rFonts w:asciiTheme="minorHAnsi" w:eastAsia="Times New Roman" w:hAnsiTheme="minorHAnsi"/>
                <w:sz w:val="20"/>
                <w:szCs w:val="20"/>
              </w:rPr>
            </w:pPr>
            <w:r>
              <w:rPr>
                <w:rFonts w:asciiTheme="minorHAnsi" w:eastAsia="Times New Roman" w:hAnsiTheme="minorHAnsi"/>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Isabel Regina da Silva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Janaína Leonardo Garcia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José dos Santos Oliveira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Juliana Ferreira Alves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5E70DF" w:rsidRPr="0036054F" w:rsidTr="00CF0EC0">
        <w:trPr>
          <w:trHeight w:val="227"/>
        </w:trPr>
        <w:tc>
          <w:tcPr>
            <w:tcW w:w="3880" w:type="dxa"/>
            <w:shd w:val="clear" w:color="auto" w:fill="EAF1DD" w:themeFill="accent3" w:themeFillTint="33"/>
            <w:noWrap/>
            <w:vAlign w:val="bottom"/>
          </w:tcPr>
          <w:p w:rsidR="005E70DF" w:rsidRPr="0036054F" w:rsidRDefault="005E70DF" w:rsidP="00CF0EC0">
            <w:pPr>
              <w:spacing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Jussara Severo da Silva</w:t>
            </w:r>
          </w:p>
        </w:tc>
        <w:tc>
          <w:tcPr>
            <w:tcW w:w="1320" w:type="dxa"/>
            <w:shd w:val="clear" w:color="auto" w:fill="EAF1DD" w:themeFill="accent3" w:themeFillTint="33"/>
            <w:noWrap/>
            <w:vAlign w:val="bottom"/>
          </w:tcPr>
          <w:p w:rsidR="005E70DF" w:rsidRPr="0036054F" w:rsidRDefault="005E70DF" w:rsidP="00CF0EC0">
            <w:pPr>
              <w:spacing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Lilian Cristina Palhares Machado</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Lucyara Franco Ribeiro</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Luiz Carlos Spaziani</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Luiz Fernado S. Serique Junior</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Doutor</w:t>
            </w:r>
          </w:p>
        </w:tc>
      </w:tr>
      <w:tr w:rsidR="00250B54" w:rsidRPr="0036054F" w:rsidTr="00CF0EC0">
        <w:trPr>
          <w:trHeight w:val="227"/>
        </w:trPr>
        <w:tc>
          <w:tcPr>
            <w:tcW w:w="3880" w:type="dxa"/>
            <w:shd w:val="clear" w:color="auto" w:fill="EAF1DD" w:themeFill="accent3" w:themeFillTint="33"/>
            <w:noWrap/>
            <w:vAlign w:val="center"/>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Mailza da Cruz Brito dos Santos</w:t>
            </w:r>
          </w:p>
        </w:tc>
        <w:tc>
          <w:tcPr>
            <w:tcW w:w="1320" w:type="dxa"/>
            <w:shd w:val="clear" w:color="auto" w:fill="EAF1DD" w:themeFill="accent3" w:themeFillTint="33"/>
            <w:noWrap/>
            <w:vAlign w:val="center"/>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Marcelo Felipe Moreira Persegona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Doutor</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Marcelo Otonni Nepomuceno</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Márcio Eduardo Araya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Marcos Aurélio Duarte Fernandes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Marcos Vinícius Gonçalves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Michel  Ivan Osadon Albarran</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Máximo Luiz Pompermayer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Doutor</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Nasser Youssif Arabi</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Rita de Cássia Brum Mendes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Patrícia Ribeiro da Silva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Priscila da Silva Lima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Roberto Scheafer de Azeredo</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Rogério Aparecido Silva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Rogério Gabriel Nogalha de Lima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2214F7">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Rogério Gomes Lopes</w:t>
            </w:r>
          </w:p>
        </w:tc>
        <w:tc>
          <w:tcPr>
            <w:tcW w:w="1320" w:type="dxa"/>
            <w:shd w:val="clear" w:color="auto" w:fill="EAF1DD" w:themeFill="accent3" w:themeFillTint="33"/>
            <w:noWrap/>
            <w:vAlign w:val="bottom"/>
          </w:tcPr>
          <w:p w:rsidR="00250B54" w:rsidRPr="0036054F" w:rsidRDefault="002214F7" w:rsidP="00CF0EC0">
            <w:pPr>
              <w:spacing w:line="240"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center"/>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Ronaldo Bach da Graça</w:t>
            </w:r>
          </w:p>
        </w:tc>
        <w:tc>
          <w:tcPr>
            <w:tcW w:w="1320" w:type="dxa"/>
            <w:shd w:val="clear" w:color="auto" w:fill="EAF1DD" w:themeFill="accent3" w:themeFillTint="33"/>
            <w:noWrap/>
            <w:vAlign w:val="center"/>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Suely Vieira Parrine Sant'Ana</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Mestre</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 xml:space="preserve">Thiago Fernandes de Oliveira </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Especialista</w:t>
            </w:r>
          </w:p>
        </w:tc>
      </w:tr>
      <w:tr w:rsidR="00250B54" w:rsidRPr="0036054F" w:rsidTr="00CF0EC0">
        <w:trPr>
          <w:trHeight w:val="227"/>
        </w:trPr>
        <w:tc>
          <w:tcPr>
            <w:tcW w:w="388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Vanessa da Fonseca Guimarães</w:t>
            </w:r>
          </w:p>
        </w:tc>
        <w:tc>
          <w:tcPr>
            <w:tcW w:w="1320" w:type="dxa"/>
            <w:shd w:val="clear" w:color="auto" w:fill="EAF1DD" w:themeFill="accent3" w:themeFillTint="33"/>
            <w:noWrap/>
            <w:vAlign w:val="bottom"/>
            <w:hideMark/>
          </w:tcPr>
          <w:p w:rsidR="00250B54" w:rsidRPr="0036054F" w:rsidRDefault="00250B54" w:rsidP="00CF0EC0">
            <w:pPr>
              <w:spacing w:line="240" w:lineRule="auto"/>
              <w:rPr>
                <w:rFonts w:asciiTheme="minorHAnsi" w:eastAsia="Times New Roman" w:hAnsiTheme="minorHAnsi"/>
                <w:color w:val="000000"/>
                <w:sz w:val="20"/>
                <w:szCs w:val="20"/>
              </w:rPr>
            </w:pPr>
            <w:r w:rsidRPr="0036054F">
              <w:rPr>
                <w:rFonts w:asciiTheme="minorHAnsi" w:eastAsia="Times New Roman" w:hAnsiTheme="minorHAnsi"/>
                <w:color w:val="000000"/>
                <w:sz w:val="20"/>
                <w:szCs w:val="20"/>
              </w:rPr>
              <w:t>Doutora</w:t>
            </w:r>
          </w:p>
        </w:tc>
      </w:tr>
    </w:tbl>
    <w:p w:rsidR="00592F63" w:rsidRDefault="00592F63" w:rsidP="00E165E3">
      <w:pPr>
        <w:tabs>
          <w:tab w:val="left" w:pos="235"/>
        </w:tabs>
        <w:spacing w:line="216" w:lineRule="auto"/>
        <w:ind w:left="7"/>
        <w:rPr>
          <w:rFonts w:ascii="Calibri" w:eastAsia="Calibri" w:hAnsi="Calibri" w:cs="Calibri"/>
          <w:sz w:val="20"/>
          <w:szCs w:val="20"/>
        </w:rPr>
      </w:pPr>
    </w:p>
    <w:p w:rsidR="00250B54" w:rsidRDefault="00250B54" w:rsidP="00E165E3">
      <w:pPr>
        <w:tabs>
          <w:tab w:val="left" w:pos="235"/>
        </w:tabs>
        <w:spacing w:line="216" w:lineRule="auto"/>
        <w:ind w:left="7"/>
        <w:rPr>
          <w:rFonts w:ascii="Calibri" w:eastAsia="Calibri" w:hAnsi="Calibri" w:cs="Calibri"/>
          <w:sz w:val="20"/>
          <w:szCs w:val="20"/>
        </w:rPr>
      </w:pPr>
    </w:p>
    <w:p w:rsidR="00250B54" w:rsidRDefault="00250B54" w:rsidP="00E165E3">
      <w:pPr>
        <w:tabs>
          <w:tab w:val="left" w:pos="235"/>
        </w:tabs>
        <w:spacing w:line="216" w:lineRule="auto"/>
        <w:ind w:left="7"/>
        <w:rPr>
          <w:rFonts w:ascii="Calibri" w:eastAsia="Calibri" w:hAnsi="Calibri" w:cs="Calibri"/>
          <w:sz w:val="20"/>
          <w:szCs w:val="20"/>
        </w:rPr>
      </w:pPr>
    </w:p>
    <w:p w:rsidR="00250B54" w:rsidRDefault="00250B54" w:rsidP="00E165E3">
      <w:pPr>
        <w:tabs>
          <w:tab w:val="left" w:pos="235"/>
        </w:tabs>
        <w:spacing w:line="216" w:lineRule="auto"/>
        <w:ind w:left="7"/>
        <w:rPr>
          <w:rFonts w:ascii="Calibri" w:eastAsia="Calibri" w:hAnsi="Calibri" w:cs="Calibri"/>
          <w:sz w:val="20"/>
          <w:szCs w:val="20"/>
        </w:rPr>
      </w:pPr>
    </w:p>
    <w:p w:rsidR="00250B54" w:rsidRDefault="00250B54" w:rsidP="00E165E3">
      <w:pPr>
        <w:tabs>
          <w:tab w:val="left" w:pos="235"/>
        </w:tabs>
        <w:spacing w:line="216" w:lineRule="auto"/>
        <w:ind w:left="7"/>
        <w:rPr>
          <w:rFonts w:ascii="Calibri" w:eastAsia="Calibri" w:hAnsi="Calibri" w:cs="Calibri"/>
          <w:sz w:val="20"/>
          <w:szCs w:val="20"/>
        </w:rPr>
      </w:pPr>
    </w:p>
    <w:p w:rsidR="00250B54" w:rsidRDefault="00250B54" w:rsidP="00E165E3">
      <w:pPr>
        <w:tabs>
          <w:tab w:val="left" w:pos="235"/>
        </w:tabs>
        <w:spacing w:line="216" w:lineRule="auto"/>
        <w:ind w:left="7"/>
        <w:rPr>
          <w:rFonts w:ascii="Calibri" w:eastAsia="Calibri" w:hAnsi="Calibri" w:cs="Calibri"/>
          <w:sz w:val="20"/>
          <w:szCs w:val="20"/>
        </w:rPr>
      </w:pPr>
    </w:p>
    <w:tbl>
      <w:tblPr>
        <w:tblStyle w:val="Tabelacomgrade"/>
        <w:tblW w:w="0" w:type="auto"/>
        <w:tblInd w:w="6" w:type="dxa"/>
        <w:tblLook w:val="04A0" w:firstRow="1" w:lastRow="0" w:firstColumn="1" w:lastColumn="0" w:noHBand="0" w:noVBand="1"/>
      </w:tblPr>
      <w:tblGrid>
        <w:gridCol w:w="3220"/>
        <w:gridCol w:w="3220"/>
      </w:tblGrid>
      <w:tr w:rsidR="00E231DC" w:rsidTr="00250B54">
        <w:tc>
          <w:tcPr>
            <w:tcW w:w="3220" w:type="dxa"/>
            <w:vMerge w:val="restart"/>
            <w:shd w:val="clear" w:color="auto" w:fill="E5DFEC" w:themeFill="accent4" w:themeFillTint="33"/>
          </w:tcPr>
          <w:p w:rsidR="00997F1C" w:rsidRDefault="00997F1C" w:rsidP="00E231DC">
            <w:pPr>
              <w:spacing w:line="217" w:lineRule="auto"/>
              <w:rPr>
                <w:rFonts w:asciiTheme="minorHAnsi" w:eastAsia="Calibri" w:hAnsiTheme="minorHAnsi" w:cs="Calibri"/>
                <w:b/>
                <w:bCs/>
                <w:i/>
                <w:sz w:val="20"/>
                <w:szCs w:val="20"/>
              </w:rPr>
            </w:pPr>
          </w:p>
          <w:p w:rsidR="00997F1C" w:rsidRDefault="00997F1C" w:rsidP="00E231DC">
            <w:pPr>
              <w:spacing w:line="217" w:lineRule="auto"/>
              <w:rPr>
                <w:rFonts w:asciiTheme="minorHAnsi" w:eastAsia="Calibri" w:hAnsiTheme="minorHAnsi" w:cs="Calibri"/>
                <w:b/>
                <w:bCs/>
                <w:i/>
                <w:sz w:val="20"/>
                <w:szCs w:val="20"/>
              </w:rPr>
            </w:pPr>
            <w:r>
              <w:rPr>
                <w:rFonts w:asciiTheme="minorHAnsi" w:eastAsia="Calibri" w:hAnsiTheme="minorHAnsi" w:cs="Calibri"/>
                <w:b/>
                <w:bCs/>
                <w:i/>
                <w:sz w:val="20"/>
                <w:szCs w:val="20"/>
              </w:rPr>
              <w:t>Coordenação de Curso</w:t>
            </w:r>
          </w:p>
          <w:p w:rsidR="00997F1C" w:rsidRDefault="00997F1C" w:rsidP="00E231DC">
            <w:pPr>
              <w:spacing w:line="217" w:lineRule="auto"/>
              <w:rPr>
                <w:rFonts w:asciiTheme="minorHAnsi" w:eastAsia="Calibri" w:hAnsiTheme="minorHAnsi" w:cs="Calibri"/>
                <w:b/>
                <w:bCs/>
                <w:i/>
                <w:sz w:val="20"/>
                <w:szCs w:val="20"/>
              </w:rPr>
            </w:pPr>
          </w:p>
          <w:p w:rsidR="00997F1C" w:rsidRDefault="00997F1C" w:rsidP="00E231DC">
            <w:pPr>
              <w:spacing w:line="217" w:lineRule="auto"/>
              <w:rPr>
                <w:rFonts w:asciiTheme="minorHAnsi" w:eastAsia="Calibri" w:hAnsiTheme="minorHAnsi" w:cs="Calibri"/>
                <w:b/>
                <w:bCs/>
                <w:i/>
                <w:sz w:val="20"/>
                <w:szCs w:val="20"/>
              </w:rPr>
            </w:pPr>
          </w:p>
          <w:p w:rsidR="00E231DC" w:rsidRPr="00250B54" w:rsidRDefault="00E231DC" w:rsidP="00E231DC">
            <w:pPr>
              <w:spacing w:line="217" w:lineRule="auto"/>
              <w:rPr>
                <w:rFonts w:asciiTheme="minorHAnsi" w:hAnsiTheme="minorHAnsi"/>
                <w:i/>
                <w:sz w:val="20"/>
                <w:szCs w:val="20"/>
              </w:rPr>
            </w:pPr>
            <w:r w:rsidRPr="00250B54">
              <w:rPr>
                <w:rFonts w:asciiTheme="minorHAnsi" w:eastAsia="Calibri" w:hAnsiTheme="minorHAnsi" w:cs="Calibri"/>
                <w:b/>
                <w:bCs/>
                <w:i/>
                <w:sz w:val="20"/>
                <w:szCs w:val="20"/>
              </w:rPr>
              <w:t xml:space="preserve">Cursos de Pós-Graduação, </w:t>
            </w:r>
            <w:r w:rsidRPr="00250B54">
              <w:rPr>
                <w:rFonts w:asciiTheme="minorHAnsi" w:eastAsia="Calibri" w:hAnsiTheme="minorHAnsi" w:cs="Calibri"/>
                <w:bCs/>
                <w:i/>
                <w:sz w:val="20"/>
                <w:szCs w:val="20"/>
              </w:rPr>
              <w:t>Pesquisa</w:t>
            </w:r>
            <w:r w:rsidRPr="00250B54">
              <w:rPr>
                <w:rFonts w:asciiTheme="minorHAnsi" w:eastAsia="Calibri" w:hAnsiTheme="minorHAnsi" w:cs="Calibri"/>
                <w:b/>
                <w:bCs/>
                <w:i/>
                <w:sz w:val="20"/>
                <w:szCs w:val="20"/>
              </w:rPr>
              <w:t xml:space="preserve"> e Extensão.</w:t>
            </w:r>
          </w:p>
          <w:p w:rsidR="00E231DC" w:rsidRPr="00250B54" w:rsidRDefault="00E231DC" w:rsidP="00E231DC">
            <w:pPr>
              <w:spacing w:line="62" w:lineRule="exact"/>
              <w:rPr>
                <w:rFonts w:asciiTheme="minorHAnsi" w:hAnsiTheme="minorHAnsi"/>
                <w:i/>
                <w:sz w:val="20"/>
                <w:szCs w:val="20"/>
              </w:rPr>
            </w:pPr>
          </w:p>
          <w:p w:rsidR="00E231DC" w:rsidRPr="00250B54" w:rsidRDefault="00E231DC" w:rsidP="00E231DC">
            <w:pPr>
              <w:rPr>
                <w:rFonts w:asciiTheme="minorHAnsi" w:hAnsiTheme="minorHAnsi"/>
                <w:i/>
                <w:sz w:val="20"/>
                <w:szCs w:val="20"/>
              </w:rPr>
            </w:pPr>
            <w:r w:rsidRPr="00250B54">
              <w:rPr>
                <w:rFonts w:asciiTheme="minorHAnsi" w:eastAsia="Calibri" w:hAnsiTheme="minorHAnsi" w:cs="Calibri"/>
                <w:i/>
                <w:sz w:val="20"/>
                <w:szCs w:val="20"/>
              </w:rPr>
              <w:t xml:space="preserve">Professor </w:t>
            </w:r>
            <w:r w:rsidRPr="00250B54">
              <w:rPr>
                <w:rFonts w:asciiTheme="minorHAnsi" w:eastAsia="Calibri" w:hAnsiTheme="minorHAnsi" w:cs="Calibri"/>
                <w:i/>
                <w:iCs/>
                <w:sz w:val="20"/>
                <w:szCs w:val="20"/>
              </w:rPr>
              <w:t>Demóstenes Jonatas de Azevedo Junior</w:t>
            </w:r>
          </w:p>
          <w:p w:rsidR="00E231DC" w:rsidRPr="00250B54" w:rsidRDefault="00E231DC" w:rsidP="00E231DC">
            <w:pPr>
              <w:spacing w:line="93" w:lineRule="exact"/>
              <w:rPr>
                <w:rFonts w:asciiTheme="minorHAnsi" w:hAnsiTheme="minorHAnsi"/>
                <w:i/>
                <w:strike/>
                <w:sz w:val="20"/>
                <w:szCs w:val="20"/>
              </w:rPr>
            </w:pPr>
          </w:p>
          <w:p w:rsidR="00E231DC" w:rsidRPr="00250B54" w:rsidRDefault="00E231DC" w:rsidP="00E231DC">
            <w:pPr>
              <w:spacing w:line="93" w:lineRule="exact"/>
              <w:rPr>
                <w:rFonts w:asciiTheme="minorHAnsi" w:hAnsiTheme="minorHAnsi"/>
                <w:i/>
                <w:sz w:val="20"/>
                <w:szCs w:val="20"/>
              </w:rPr>
            </w:pPr>
          </w:p>
          <w:p w:rsidR="002214F7" w:rsidRDefault="002214F7" w:rsidP="00E231DC">
            <w:pPr>
              <w:spacing w:line="217" w:lineRule="auto"/>
              <w:rPr>
                <w:rFonts w:asciiTheme="minorHAnsi" w:eastAsia="Calibri" w:hAnsiTheme="minorHAnsi" w:cs="Calibri"/>
                <w:b/>
                <w:bCs/>
                <w:i/>
                <w:sz w:val="20"/>
                <w:szCs w:val="20"/>
              </w:rPr>
            </w:pPr>
            <w:r>
              <w:rPr>
                <w:rFonts w:asciiTheme="minorHAnsi" w:eastAsia="Calibri" w:hAnsiTheme="minorHAnsi" w:cs="Calibri"/>
                <w:b/>
                <w:bCs/>
                <w:i/>
                <w:sz w:val="20"/>
                <w:szCs w:val="20"/>
              </w:rPr>
              <w:t xml:space="preserve">Curso </w:t>
            </w:r>
            <w:r w:rsidR="00E231DC" w:rsidRPr="00250B54">
              <w:rPr>
                <w:rFonts w:asciiTheme="minorHAnsi" w:eastAsia="Calibri" w:hAnsiTheme="minorHAnsi" w:cs="Calibri"/>
                <w:b/>
                <w:bCs/>
                <w:i/>
                <w:sz w:val="20"/>
                <w:szCs w:val="20"/>
              </w:rPr>
              <w:t>Gestão Co</w:t>
            </w:r>
            <w:r>
              <w:rPr>
                <w:rFonts w:asciiTheme="minorHAnsi" w:eastAsia="Calibri" w:hAnsiTheme="minorHAnsi" w:cs="Calibri"/>
                <w:b/>
                <w:bCs/>
                <w:i/>
                <w:sz w:val="20"/>
                <w:szCs w:val="20"/>
              </w:rPr>
              <w:t xml:space="preserve">mercial  </w:t>
            </w:r>
          </w:p>
          <w:p w:rsidR="00E231DC" w:rsidRDefault="002214F7" w:rsidP="00E231DC">
            <w:pPr>
              <w:spacing w:line="217" w:lineRule="auto"/>
              <w:rPr>
                <w:rFonts w:asciiTheme="minorHAnsi" w:eastAsia="Calibri" w:hAnsiTheme="minorHAnsi" w:cs="Calibri"/>
                <w:b/>
                <w:bCs/>
                <w:i/>
                <w:iCs/>
                <w:sz w:val="20"/>
                <w:szCs w:val="20"/>
              </w:rPr>
            </w:pPr>
            <w:r>
              <w:rPr>
                <w:rFonts w:asciiTheme="minorHAnsi" w:eastAsia="Calibri" w:hAnsiTheme="minorHAnsi" w:cs="Calibri"/>
                <w:b/>
                <w:bCs/>
                <w:i/>
                <w:sz w:val="20"/>
                <w:szCs w:val="20"/>
              </w:rPr>
              <w:t>Curso de</w:t>
            </w:r>
            <w:r w:rsidR="00E231DC" w:rsidRPr="00250B54">
              <w:rPr>
                <w:rFonts w:asciiTheme="minorHAnsi" w:eastAsia="Calibri" w:hAnsiTheme="minorHAnsi" w:cs="Calibri"/>
                <w:b/>
                <w:bCs/>
                <w:i/>
                <w:sz w:val="20"/>
                <w:szCs w:val="20"/>
              </w:rPr>
              <w:t xml:space="preserve"> </w:t>
            </w:r>
            <w:r w:rsidR="00E231DC" w:rsidRPr="00250B54">
              <w:rPr>
                <w:rFonts w:asciiTheme="minorHAnsi" w:eastAsia="Calibri" w:hAnsiTheme="minorHAnsi" w:cs="Calibri"/>
                <w:b/>
                <w:bCs/>
                <w:i/>
                <w:iCs/>
                <w:sz w:val="20"/>
                <w:szCs w:val="20"/>
              </w:rPr>
              <w:t>Marketing</w:t>
            </w:r>
          </w:p>
          <w:p w:rsidR="002214F7" w:rsidRDefault="002214F7" w:rsidP="00E231DC">
            <w:pPr>
              <w:spacing w:line="217" w:lineRule="auto"/>
              <w:rPr>
                <w:rFonts w:asciiTheme="minorHAnsi" w:eastAsia="Calibri" w:hAnsiTheme="minorHAnsi" w:cs="Calibri"/>
                <w:b/>
                <w:bCs/>
                <w:i/>
                <w:sz w:val="20"/>
                <w:szCs w:val="20"/>
              </w:rPr>
            </w:pPr>
            <w:r>
              <w:rPr>
                <w:rFonts w:asciiTheme="minorHAnsi" w:eastAsia="Calibri" w:hAnsiTheme="minorHAnsi" w:cs="Calibri"/>
                <w:b/>
                <w:bCs/>
                <w:i/>
                <w:sz w:val="20"/>
                <w:szCs w:val="20"/>
              </w:rPr>
              <w:t xml:space="preserve">Curso de Gestão de Recursos Humanos </w:t>
            </w:r>
          </w:p>
          <w:p w:rsidR="00997F1C" w:rsidRPr="00250B54" w:rsidRDefault="002214F7" w:rsidP="00E231DC">
            <w:pPr>
              <w:spacing w:line="217" w:lineRule="auto"/>
              <w:rPr>
                <w:rFonts w:asciiTheme="minorHAnsi" w:hAnsiTheme="minorHAnsi"/>
                <w:i/>
                <w:sz w:val="20"/>
                <w:szCs w:val="20"/>
              </w:rPr>
            </w:pPr>
            <w:r>
              <w:rPr>
                <w:rFonts w:asciiTheme="minorHAnsi" w:eastAsia="Calibri" w:hAnsiTheme="minorHAnsi" w:cs="Calibri"/>
                <w:b/>
                <w:bCs/>
                <w:i/>
                <w:sz w:val="20"/>
                <w:szCs w:val="20"/>
              </w:rPr>
              <w:t>Curso de</w:t>
            </w:r>
            <w:r w:rsidR="00997F1C" w:rsidRPr="00250B54">
              <w:rPr>
                <w:rFonts w:asciiTheme="minorHAnsi" w:eastAsia="Calibri" w:hAnsiTheme="minorHAnsi" w:cs="Calibri"/>
                <w:b/>
                <w:bCs/>
                <w:i/>
                <w:sz w:val="20"/>
                <w:szCs w:val="20"/>
              </w:rPr>
              <w:t xml:space="preserve"> Gestão Pública</w:t>
            </w:r>
          </w:p>
          <w:p w:rsidR="00E231DC" w:rsidRPr="00250B54" w:rsidRDefault="00E231DC" w:rsidP="00E231DC">
            <w:pPr>
              <w:spacing w:line="62"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sz w:val="20"/>
                <w:szCs w:val="20"/>
              </w:rPr>
              <w:t xml:space="preserve">Professora </w:t>
            </w:r>
            <w:r w:rsidRPr="00250B54">
              <w:rPr>
                <w:rFonts w:asciiTheme="minorHAnsi" w:eastAsia="Calibri" w:hAnsiTheme="minorHAnsi" w:cs="Calibri"/>
                <w:i/>
                <w:iCs/>
                <w:sz w:val="20"/>
                <w:szCs w:val="20"/>
              </w:rPr>
              <w:t>Graciere Pinheiro Pereira Barroso</w:t>
            </w:r>
          </w:p>
          <w:p w:rsidR="00E231DC" w:rsidRPr="00250B54" w:rsidRDefault="00E231DC" w:rsidP="00E231DC">
            <w:pPr>
              <w:spacing w:line="94" w:lineRule="exact"/>
              <w:rPr>
                <w:rFonts w:asciiTheme="minorHAnsi" w:hAnsiTheme="minorHAnsi"/>
                <w:i/>
                <w:sz w:val="20"/>
                <w:szCs w:val="20"/>
              </w:rPr>
            </w:pPr>
          </w:p>
          <w:p w:rsidR="00E231DC" w:rsidRPr="00250B54" w:rsidRDefault="00E231DC" w:rsidP="00E231DC">
            <w:pPr>
              <w:spacing w:line="94" w:lineRule="exact"/>
              <w:rPr>
                <w:rFonts w:asciiTheme="minorHAnsi" w:hAnsiTheme="minorHAnsi"/>
                <w:i/>
                <w:sz w:val="20"/>
                <w:szCs w:val="20"/>
              </w:rPr>
            </w:pPr>
          </w:p>
          <w:p w:rsidR="00E231DC" w:rsidRPr="00250B54" w:rsidRDefault="00E231DC" w:rsidP="00E231DC">
            <w:pPr>
              <w:spacing w:line="217" w:lineRule="auto"/>
              <w:rPr>
                <w:rFonts w:asciiTheme="minorHAnsi" w:hAnsiTheme="minorHAnsi"/>
                <w:i/>
                <w:sz w:val="20"/>
                <w:szCs w:val="20"/>
              </w:rPr>
            </w:pPr>
            <w:r w:rsidRPr="00250B54">
              <w:rPr>
                <w:rFonts w:asciiTheme="minorHAnsi" w:eastAsia="Calibri" w:hAnsiTheme="minorHAnsi" w:cs="Calibri"/>
                <w:b/>
                <w:bCs/>
                <w:i/>
                <w:sz w:val="20"/>
                <w:szCs w:val="20"/>
              </w:rPr>
              <w:t>Curso de Análise e Desenvolvimento de Sistemas</w:t>
            </w:r>
          </w:p>
          <w:p w:rsidR="00E231DC" w:rsidRPr="00250B54" w:rsidRDefault="00E231DC" w:rsidP="00E231DC">
            <w:pPr>
              <w:spacing w:line="62"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sz w:val="20"/>
                <w:szCs w:val="20"/>
              </w:rPr>
              <w:t xml:space="preserve">Professor </w:t>
            </w:r>
            <w:r w:rsidRPr="00250B54">
              <w:rPr>
                <w:rFonts w:asciiTheme="minorHAnsi" w:eastAsia="Calibri" w:hAnsiTheme="minorHAnsi" w:cs="Calibri"/>
                <w:i/>
                <w:iCs/>
                <w:sz w:val="20"/>
                <w:szCs w:val="20"/>
              </w:rPr>
              <w:t>Douglas dos Santos de Almeida</w:t>
            </w:r>
          </w:p>
          <w:p w:rsidR="00E231DC" w:rsidRPr="00250B54" w:rsidRDefault="00E231DC" w:rsidP="00E231DC">
            <w:pPr>
              <w:spacing w:line="94" w:lineRule="exact"/>
              <w:rPr>
                <w:rFonts w:asciiTheme="minorHAnsi" w:hAnsiTheme="minorHAnsi"/>
                <w:i/>
                <w:sz w:val="20"/>
                <w:szCs w:val="20"/>
              </w:rPr>
            </w:pPr>
          </w:p>
          <w:p w:rsidR="00E231DC" w:rsidRPr="00250B54" w:rsidRDefault="00E231DC" w:rsidP="00E231DC">
            <w:pPr>
              <w:spacing w:line="93" w:lineRule="exact"/>
              <w:rPr>
                <w:rFonts w:asciiTheme="minorHAnsi" w:hAnsiTheme="minorHAnsi"/>
                <w:i/>
                <w:sz w:val="20"/>
                <w:szCs w:val="20"/>
              </w:rPr>
            </w:pPr>
          </w:p>
          <w:p w:rsidR="00E231DC" w:rsidRPr="00250B54" w:rsidRDefault="00E231DC" w:rsidP="002214F7">
            <w:pPr>
              <w:spacing w:line="217" w:lineRule="auto"/>
              <w:ind w:left="0"/>
              <w:rPr>
                <w:rFonts w:asciiTheme="minorHAnsi" w:hAnsiTheme="minorHAnsi"/>
                <w:i/>
                <w:sz w:val="20"/>
                <w:szCs w:val="20"/>
              </w:rPr>
            </w:pPr>
            <w:r w:rsidRPr="00250B54">
              <w:rPr>
                <w:rFonts w:asciiTheme="minorHAnsi" w:eastAsia="Calibri" w:hAnsiTheme="minorHAnsi" w:cs="Calibri"/>
                <w:b/>
                <w:bCs/>
                <w:i/>
                <w:sz w:val="20"/>
                <w:szCs w:val="20"/>
              </w:rPr>
              <w:t xml:space="preserve"> Curso de Gestão da Tecnologia da Informação</w:t>
            </w:r>
          </w:p>
          <w:p w:rsidR="00E231DC" w:rsidRPr="00250B54" w:rsidRDefault="00E231DC" w:rsidP="00E231DC">
            <w:pPr>
              <w:spacing w:line="63"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sz w:val="20"/>
                <w:szCs w:val="20"/>
              </w:rPr>
              <w:t xml:space="preserve">Professor </w:t>
            </w:r>
            <w:r w:rsidRPr="00250B54">
              <w:rPr>
                <w:rFonts w:asciiTheme="minorHAnsi" w:eastAsia="Calibri" w:hAnsiTheme="minorHAnsi" w:cs="Calibri"/>
                <w:i/>
                <w:iCs/>
                <w:sz w:val="20"/>
                <w:szCs w:val="20"/>
              </w:rPr>
              <w:t>Nasser Youssif Arabi</w:t>
            </w:r>
          </w:p>
          <w:p w:rsidR="00E231DC" w:rsidRPr="00250B54" w:rsidRDefault="00E231DC" w:rsidP="00E231DC">
            <w:pPr>
              <w:spacing w:line="94" w:lineRule="exact"/>
              <w:rPr>
                <w:rFonts w:asciiTheme="minorHAnsi" w:hAnsiTheme="minorHAnsi"/>
                <w:i/>
                <w:sz w:val="20"/>
                <w:szCs w:val="20"/>
              </w:rPr>
            </w:pPr>
          </w:p>
          <w:p w:rsidR="00E231DC" w:rsidRPr="00250B54" w:rsidRDefault="00E231DC" w:rsidP="00E231DC">
            <w:pPr>
              <w:spacing w:line="94" w:lineRule="exact"/>
              <w:rPr>
                <w:rFonts w:asciiTheme="minorHAnsi" w:hAnsiTheme="minorHAnsi"/>
                <w:i/>
                <w:sz w:val="20"/>
                <w:szCs w:val="20"/>
              </w:rPr>
            </w:pPr>
          </w:p>
          <w:p w:rsidR="00E231DC" w:rsidRPr="00250B54" w:rsidRDefault="00E231DC" w:rsidP="00E231DC">
            <w:pPr>
              <w:rPr>
                <w:rFonts w:asciiTheme="minorHAnsi" w:hAnsiTheme="minorHAnsi"/>
                <w:i/>
                <w:sz w:val="20"/>
                <w:szCs w:val="20"/>
              </w:rPr>
            </w:pPr>
          </w:p>
          <w:p w:rsidR="00E231DC" w:rsidRPr="00250B54" w:rsidRDefault="00E231DC" w:rsidP="00E231DC">
            <w:pPr>
              <w:ind w:left="0"/>
              <w:rPr>
                <w:rFonts w:asciiTheme="minorHAnsi" w:hAnsiTheme="minorHAnsi"/>
                <w:i/>
                <w:sz w:val="20"/>
                <w:szCs w:val="20"/>
              </w:rPr>
            </w:pPr>
          </w:p>
        </w:tc>
        <w:tc>
          <w:tcPr>
            <w:tcW w:w="3220" w:type="dxa"/>
            <w:shd w:val="clear" w:color="auto" w:fill="E5DFEC" w:themeFill="accent4" w:themeFillTint="33"/>
          </w:tcPr>
          <w:p w:rsidR="00E231DC" w:rsidRPr="00250B54" w:rsidRDefault="00E231DC" w:rsidP="00E231DC">
            <w:pPr>
              <w:rPr>
                <w:rFonts w:asciiTheme="minorHAnsi" w:eastAsia="Calibri" w:hAnsiTheme="minorHAnsi" w:cs="Calibri"/>
                <w:b/>
                <w:bCs/>
                <w:i/>
                <w:sz w:val="20"/>
                <w:szCs w:val="20"/>
              </w:rPr>
            </w:pPr>
          </w:p>
          <w:p w:rsidR="00E231DC" w:rsidRPr="00250B54" w:rsidRDefault="00E231DC" w:rsidP="00E231DC">
            <w:pPr>
              <w:rPr>
                <w:rFonts w:asciiTheme="minorHAnsi" w:hAnsiTheme="minorHAnsi"/>
                <w:i/>
                <w:sz w:val="20"/>
                <w:szCs w:val="20"/>
              </w:rPr>
            </w:pPr>
            <w:r w:rsidRPr="00250B54">
              <w:rPr>
                <w:rFonts w:asciiTheme="minorHAnsi" w:eastAsia="Calibri" w:hAnsiTheme="minorHAnsi" w:cs="Calibri"/>
                <w:b/>
                <w:bCs/>
                <w:i/>
                <w:sz w:val="20"/>
                <w:szCs w:val="20"/>
              </w:rPr>
              <w:t>Secretaria Acadêmica</w:t>
            </w:r>
          </w:p>
          <w:p w:rsidR="00E231DC" w:rsidRPr="00250B54" w:rsidRDefault="00E231DC" w:rsidP="00E231DC">
            <w:pPr>
              <w:spacing w:line="59" w:lineRule="exact"/>
              <w:rPr>
                <w:rFonts w:asciiTheme="minorHAnsi" w:hAnsiTheme="minorHAnsi"/>
                <w:i/>
                <w:sz w:val="20"/>
                <w:szCs w:val="20"/>
              </w:rPr>
            </w:pPr>
          </w:p>
          <w:p w:rsidR="00E231DC" w:rsidRPr="00250B54" w:rsidRDefault="00E231DC" w:rsidP="00E231DC">
            <w:pPr>
              <w:rPr>
                <w:rFonts w:asciiTheme="minorHAnsi" w:hAnsiTheme="minorHAnsi"/>
                <w:i/>
                <w:sz w:val="20"/>
                <w:szCs w:val="20"/>
              </w:rPr>
            </w:pPr>
            <w:r w:rsidRPr="00250B54">
              <w:rPr>
                <w:rFonts w:asciiTheme="minorHAnsi" w:eastAsia="Calibri" w:hAnsiTheme="minorHAnsi" w:cs="Calibri"/>
                <w:i/>
                <w:iCs/>
                <w:sz w:val="20"/>
                <w:szCs w:val="20"/>
              </w:rPr>
              <w:t>Jaciane de Brito Leão de Araujo</w:t>
            </w:r>
          </w:p>
          <w:p w:rsidR="00E231DC" w:rsidRPr="00250B54" w:rsidRDefault="00E231DC" w:rsidP="00E231DC">
            <w:pPr>
              <w:spacing w:line="93" w:lineRule="exact"/>
              <w:rPr>
                <w:rFonts w:asciiTheme="minorHAnsi" w:hAnsiTheme="minorHAnsi"/>
                <w:i/>
                <w:sz w:val="20"/>
                <w:szCs w:val="20"/>
              </w:rPr>
            </w:pPr>
          </w:p>
          <w:p w:rsidR="00E231DC" w:rsidRPr="00250B54" w:rsidRDefault="00E231DC" w:rsidP="00E231DC">
            <w:pPr>
              <w:spacing w:line="217" w:lineRule="auto"/>
              <w:rPr>
                <w:rFonts w:asciiTheme="minorHAnsi" w:hAnsiTheme="minorHAnsi"/>
                <w:i/>
                <w:sz w:val="20"/>
                <w:szCs w:val="20"/>
              </w:rPr>
            </w:pPr>
            <w:r w:rsidRPr="00250B54">
              <w:rPr>
                <w:rFonts w:asciiTheme="minorHAnsi" w:eastAsia="Calibri" w:hAnsiTheme="minorHAnsi" w:cs="Calibri"/>
                <w:b/>
                <w:bCs/>
                <w:i/>
                <w:sz w:val="20"/>
                <w:szCs w:val="20"/>
              </w:rPr>
              <w:t>Práticas de Valorização do Aluno e de Acessibilidade</w:t>
            </w:r>
          </w:p>
          <w:p w:rsidR="00E231DC" w:rsidRPr="00250B54" w:rsidRDefault="00E231DC" w:rsidP="00E231DC">
            <w:pPr>
              <w:spacing w:line="62" w:lineRule="exact"/>
              <w:rPr>
                <w:rFonts w:asciiTheme="minorHAnsi" w:hAnsiTheme="minorHAnsi"/>
                <w:i/>
                <w:sz w:val="20"/>
                <w:szCs w:val="20"/>
              </w:rPr>
            </w:pPr>
          </w:p>
          <w:p w:rsidR="00E231DC" w:rsidRPr="00250B54" w:rsidRDefault="00E231DC" w:rsidP="00E231DC">
            <w:pPr>
              <w:rPr>
                <w:rFonts w:asciiTheme="minorHAnsi" w:hAnsiTheme="minorHAnsi"/>
                <w:i/>
                <w:sz w:val="20"/>
                <w:szCs w:val="20"/>
              </w:rPr>
            </w:pPr>
            <w:r w:rsidRPr="00250B54">
              <w:rPr>
                <w:rFonts w:asciiTheme="minorHAnsi" w:eastAsia="Calibri" w:hAnsiTheme="minorHAnsi" w:cs="Calibri"/>
                <w:i/>
                <w:iCs/>
                <w:sz w:val="20"/>
                <w:szCs w:val="20"/>
              </w:rPr>
              <w:t>Silvania Guedes Menezes</w:t>
            </w:r>
          </w:p>
          <w:p w:rsidR="00E231DC" w:rsidRPr="00250B54" w:rsidRDefault="00E231DC" w:rsidP="00E231DC">
            <w:pPr>
              <w:spacing w:line="60" w:lineRule="exact"/>
              <w:rPr>
                <w:rFonts w:asciiTheme="minorHAnsi" w:hAnsiTheme="minorHAnsi"/>
                <w:i/>
                <w:sz w:val="20"/>
                <w:szCs w:val="20"/>
              </w:rPr>
            </w:pPr>
          </w:p>
          <w:p w:rsidR="00E231DC" w:rsidRPr="00250B54" w:rsidRDefault="00E231DC" w:rsidP="00E231DC">
            <w:pPr>
              <w:spacing w:line="59" w:lineRule="exact"/>
              <w:rPr>
                <w:rFonts w:asciiTheme="minorHAnsi" w:hAnsiTheme="minorHAnsi"/>
                <w:i/>
                <w:sz w:val="20"/>
                <w:szCs w:val="20"/>
              </w:rPr>
            </w:pPr>
          </w:p>
          <w:p w:rsidR="00E231DC" w:rsidRPr="00250B54" w:rsidRDefault="00E231DC" w:rsidP="00E231DC">
            <w:pPr>
              <w:rPr>
                <w:rFonts w:asciiTheme="minorHAnsi" w:hAnsiTheme="minorHAnsi"/>
                <w:i/>
                <w:sz w:val="20"/>
                <w:szCs w:val="20"/>
              </w:rPr>
            </w:pPr>
            <w:r w:rsidRPr="00250B54">
              <w:rPr>
                <w:rFonts w:asciiTheme="minorHAnsi" w:eastAsia="Calibri" w:hAnsiTheme="minorHAnsi" w:cs="Calibri"/>
                <w:b/>
                <w:bCs/>
                <w:i/>
                <w:sz w:val="20"/>
                <w:szCs w:val="20"/>
              </w:rPr>
              <w:t>Práticas Pedagógicas</w:t>
            </w:r>
          </w:p>
          <w:p w:rsidR="00E231DC" w:rsidRPr="00250B54" w:rsidRDefault="00E231DC" w:rsidP="00E231DC">
            <w:pPr>
              <w:spacing w:line="60"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iCs/>
                <w:sz w:val="20"/>
                <w:szCs w:val="20"/>
              </w:rPr>
              <w:t>Elizabete de Oliveira Lira</w:t>
            </w:r>
          </w:p>
          <w:p w:rsidR="00E231DC" w:rsidRPr="00250B54" w:rsidRDefault="00E231DC" w:rsidP="00E231DC">
            <w:pPr>
              <w:spacing w:line="60"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b/>
                <w:bCs/>
                <w:i/>
                <w:sz w:val="20"/>
                <w:szCs w:val="20"/>
              </w:rPr>
              <w:t>Procuradoria, Pesquisa e Avaliação Institucional</w:t>
            </w:r>
          </w:p>
          <w:p w:rsidR="00E231DC" w:rsidRPr="00250B54" w:rsidRDefault="00E231DC" w:rsidP="00E231DC">
            <w:pPr>
              <w:spacing w:line="62"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iCs/>
                <w:sz w:val="20"/>
                <w:szCs w:val="20"/>
              </w:rPr>
              <w:t>Kerolyne Sacerdote Araujo</w:t>
            </w:r>
          </w:p>
          <w:p w:rsidR="00E231DC" w:rsidRPr="00250B54" w:rsidRDefault="00E231DC" w:rsidP="00E231DC">
            <w:pPr>
              <w:spacing w:line="60"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b/>
                <w:bCs/>
                <w:i/>
                <w:sz w:val="20"/>
                <w:szCs w:val="20"/>
              </w:rPr>
              <w:t>Biblioteca</w:t>
            </w:r>
          </w:p>
          <w:p w:rsidR="00E231DC" w:rsidRPr="00250B54" w:rsidRDefault="00E231DC" w:rsidP="00E231DC">
            <w:pPr>
              <w:spacing w:line="60"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iCs/>
                <w:sz w:val="20"/>
                <w:szCs w:val="20"/>
              </w:rPr>
              <w:t>Lidiane Maia dos Santos</w:t>
            </w:r>
          </w:p>
          <w:p w:rsidR="00E231DC" w:rsidRPr="00250B54" w:rsidRDefault="00E231DC" w:rsidP="00E231DC">
            <w:pPr>
              <w:spacing w:line="62"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b/>
                <w:bCs/>
                <w:i/>
                <w:sz w:val="20"/>
                <w:szCs w:val="20"/>
              </w:rPr>
              <w:t>Práticas Administrativas e Financeiras</w:t>
            </w:r>
          </w:p>
          <w:p w:rsidR="00E231DC" w:rsidRPr="00250B54" w:rsidRDefault="00E231DC" w:rsidP="00E231DC">
            <w:pPr>
              <w:spacing w:line="61" w:lineRule="exact"/>
              <w:rPr>
                <w:rFonts w:asciiTheme="minorHAnsi" w:hAnsiTheme="minorHAnsi"/>
                <w:i/>
                <w:sz w:val="20"/>
                <w:szCs w:val="20"/>
              </w:rPr>
            </w:pPr>
          </w:p>
          <w:p w:rsidR="00E231DC" w:rsidRPr="00250B54" w:rsidRDefault="00E231DC" w:rsidP="00E231DC">
            <w:pPr>
              <w:spacing w:line="239" w:lineRule="auto"/>
              <w:rPr>
                <w:rFonts w:asciiTheme="minorHAnsi" w:hAnsiTheme="minorHAnsi"/>
                <w:i/>
                <w:sz w:val="20"/>
                <w:szCs w:val="20"/>
              </w:rPr>
            </w:pPr>
            <w:r w:rsidRPr="00250B54">
              <w:rPr>
                <w:rFonts w:asciiTheme="minorHAnsi" w:eastAsia="Calibri" w:hAnsiTheme="minorHAnsi" w:cs="Calibri"/>
                <w:i/>
                <w:iCs/>
                <w:sz w:val="20"/>
                <w:szCs w:val="20"/>
              </w:rPr>
              <w:t>Alcione Ximenes Ferreira</w:t>
            </w:r>
          </w:p>
          <w:p w:rsidR="00E231DC" w:rsidRPr="00250B54" w:rsidRDefault="00E231DC" w:rsidP="00E231DC">
            <w:pPr>
              <w:spacing w:line="60" w:lineRule="exact"/>
              <w:rPr>
                <w:rFonts w:asciiTheme="minorHAnsi" w:hAnsiTheme="minorHAnsi"/>
                <w:i/>
                <w:sz w:val="20"/>
                <w:szCs w:val="20"/>
              </w:rPr>
            </w:pPr>
          </w:p>
          <w:p w:rsidR="00E231DC" w:rsidRPr="00250B54" w:rsidRDefault="00E231DC" w:rsidP="002214F7">
            <w:pPr>
              <w:spacing w:line="239" w:lineRule="auto"/>
              <w:rPr>
                <w:rFonts w:asciiTheme="minorHAnsi" w:hAnsiTheme="minorHAnsi"/>
                <w:i/>
                <w:sz w:val="20"/>
                <w:szCs w:val="20"/>
              </w:rPr>
            </w:pPr>
          </w:p>
        </w:tc>
      </w:tr>
      <w:tr w:rsidR="00E231DC" w:rsidTr="00250B54">
        <w:tc>
          <w:tcPr>
            <w:tcW w:w="3220" w:type="dxa"/>
            <w:vMerge/>
            <w:shd w:val="clear" w:color="auto" w:fill="E5DFEC" w:themeFill="accent4" w:themeFillTint="33"/>
          </w:tcPr>
          <w:p w:rsidR="00E231DC" w:rsidRPr="00250B54" w:rsidRDefault="00E231DC" w:rsidP="00E231DC">
            <w:pPr>
              <w:ind w:left="0"/>
              <w:rPr>
                <w:rFonts w:asciiTheme="minorHAnsi" w:hAnsiTheme="minorHAnsi"/>
                <w:i/>
                <w:sz w:val="20"/>
                <w:szCs w:val="20"/>
              </w:rPr>
            </w:pPr>
          </w:p>
        </w:tc>
        <w:tc>
          <w:tcPr>
            <w:tcW w:w="3220" w:type="dxa"/>
            <w:shd w:val="clear" w:color="auto" w:fill="E5DFEC" w:themeFill="accent4" w:themeFillTint="33"/>
          </w:tcPr>
          <w:p w:rsidR="00E231DC" w:rsidRPr="00250B54" w:rsidRDefault="00E231DC" w:rsidP="00E231DC">
            <w:pPr>
              <w:rPr>
                <w:rFonts w:asciiTheme="minorHAnsi" w:hAnsiTheme="minorHAnsi"/>
                <w:i/>
                <w:sz w:val="20"/>
                <w:szCs w:val="20"/>
              </w:rPr>
            </w:pPr>
            <w:r w:rsidRPr="00250B54">
              <w:rPr>
                <w:rFonts w:asciiTheme="minorHAnsi" w:eastAsia="Calibri" w:hAnsiTheme="minorHAnsi" w:cs="Calibri"/>
                <w:b/>
                <w:bCs/>
                <w:i/>
                <w:sz w:val="20"/>
                <w:szCs w:val="20"/>
              </w:rPr>
              <w:t>Organizadoras</w:t>
            </w:r>
          </w:p>
          <w:p w:rsidR="00E231DC" w:rsidRPr="00250B54" w:rsidRDefault="00C1586E" w:rsidP="00E231DC">
            <w:pPr>
              <w:rPr>
                <w:rFonts w:asciiTheme="minorHAnsi" w:hAnsiTheme="minorHAnsi"/>
                <w:i/>
                <w:sz w:val="20"/>
                <w:szCs w:val="20"/>
              </w:rPr>
            </w:pPr>
            <w:r>
              <w:rPr>
                <w:rFonts w:asciiTheme="minorHAnsi" w:eastAsia="Times New Roman" w:hAnsiTheme="minorHAnsi"/>
                <w:i/>
                <w:iCs/>
                <w:sz w:val="20"/>
                <w:szCs w:val="20"/>
              </w:rPr>
              <w:t xml:space="preserve">Prof.    </w:t>
            </w:r>
            <w:r w:rsidR="00E231DC" w:rsidRPr="00250B54">
              <w:rPr>
                <w:rFonts w:asciiTheme="minorHAnsi" w:eastAsia="Times New Roman" w:hAnsiTheme="minorHAnsi"/>
                <w:i/>
                <w:iCs/>
                <w:sz w:val="20"/>
                <w:szCs w:val="20"/>
              </w:rPr>
              <w:t>Suely Vieira Parrine Sant’Ana</w:t>
            </w:r>
          </w:p>
          <w:p w:rsidR="00E231DC" w:rsidRPr="00250B54" w:rsidRDefault="00C1586E" w:rsidP="00E231DC">
            <w:pPr>
              <w:rPr>
                <w:rFonts w:asciiTheme="minorHAnsi" w:hAnsiTheme="minorHAnsi"/>
                <w:i/>
                <w:sz w:val="20"/>
                <w:szCs w:val="20"/>
              </w:rPr>
            </w:pPr>
            <w:r>
              <w:rPr>
                <w:rFonts w:asciiTheme="minorHAnsi" w:eastAsia="Times New Roman" w:hAnsiTheme="minorHAnsi"/>
                <w:i/>
                <w:iCs/>
                <w:sz w:val="20"/>
                <w:szCs w:val="20"/>
              </w:rPr>
              <w:t xml:space="preserve">Prof. </w:t>
            </w:r>
            <w:r w:rsidR="00E231DC" w:rsidRPr="00250B54">
              <w:rPr>
                <w:rFonts w:asciiTheme="minorHAnsi" w:eastAsia="Times New Roman" w:hAnsiTheme="minorHAnsi"/>
                <w:i/>
                <w:iCs/>
                <w:sz w:val="20"/>
                <w:szCs w:val="20"/>
              </w:rPr>
              <w:t>Denise Maria dos Santos Paulinelli Raposo</w:t>
            </w:r>
          </w:p>
          <w:p w:rsidR="00E231DC" w:rsidRPr="00250B54" w:rsidRDefault="00E231DC" w:rsidP="00250B54">
            <w:pPr>
              <w:spacing w:line="231" w:lineRule="auto"/>
              <w:rPr>
                <w:rFonts w:asciiTheme="minorHAnsi" w:hAnsiTheme="minorHAnsi"/>
                <w:i/>
                <w:sz w:val="20"/>
                <w:szCs w:val="20"/>
              </w:rPr>
            </w:pPr>
            <w:r w:rsidRPr="00250B54">
              <w:rPr>
                <w:rFonts w:asciiTheme="minorHAnsi" w:eastAsia="Times New Roman" w:hAnsiTheme="minorHAnsi"/>
                <w:i/>
                <w:iCs/>
                <w:sz w:val="20"/>
                <w:szCs w:val="20"/>
              </w:rPr>
              <w:t>Silvania Guedes Menezes</w:t>
            </w:r>
          </w:p>
          <w:p w:rsidR="00E231DC" w:rsidRPr="00250B54" w:rsidRDefault="00E231DC" w:rsidP="00E231DC">
            <w:pPr>
              <w:ind w:left="0"/>
              <w:rPr>
                <w:rFonts w:asciiTheme="minorHAnsi" w:hAnsiTheme="minorHAnsi"/>
                <w:i/>
                <w:sz w:val="20"/>
                <w:szCs w:val="20"/>
              </w:rPr>
            </w:pPr>
          </w:p>
        </w:tc>
      </w:tr>
      <w:tr w:rsidR="00E231DC" w:rsidTr="00250B54">
        <w:tc>
          <w:tcPr>
            <w:tcW w:w="3220" w:type="dxa"/>
            <w:vMerge/>
            <w:shd w:val="clear" w:color="auto" w:fill="E5DFEC" w:themeFill="accent4" w:themeFillTint="33"/>
          </w:tcPr>
          <w:p w:rsidR="00E231DC" w:rsidRPr="00250B54" w:rsidRDefault="00E231DC" w:rsidP="00E231DC">
            <w:pPr>
              <w:ind w:left="0"/>
              <w:rPr>
                <w:rFonts w:asciiTheme="minorHAnsi" w:hAnsiTheme="minorHAnsi"/>
                <w:sz w:val="20"/>
                <w:szCs w:val="20"/>
              </w:rPr>
            </w:pPr>
          </w:p>
        </w:tc>
        <w:tc>
          <w:tcPr>
            <w:tcW w:w="3220" w:type="dxa"/>
            <w:shd w:val="clear" w:color="auto" w:fill="E5DFEC" w:themeFill="accent4" w:themeFillTint="33"/>
          </w:tcPr>
          <w:p w:rsidR="00E231DC" w:rsidRPr="00250B54" w:rsidRDefault="00E231DC" w:rsidP="00E231DC">
            <w:pPr>
              <w:rPr>
                <w:rFonts w:asciiTheme="minorHAnsi" w:eastAsia="Calibri" w:hAnsiTheme="minorHAnsi" w:cs="Calibri"/>
                <w:b/>
                <w:bCs/>
                <w:sz w:val="20"/>
                <w:szCs w:val="20"/>
              </w:rPr>
            </w:pPr>
            <w:r w:rsidRPr="00250B54">
              <w:rPr>
                <w:rFonts w:asciiTheme="minorHAnsi" w:eastAsia="Calibri" w:hAnsiTheme="minorHAnsi" w:cs="Calibri"/>
                <w:b/>
                <w:bCs/>
                <w:sz w:val="20"/>
                <w:szCs w:val="20"/>
              </w:rPr>
              <w:t>Revisor</w:t>
            </w:r>
          </w:p>
          <w:p w:rsidR="00E231DC" w:rsidRPr="00250B54" w:rsidRDefault="00E231DC" w:rsidP="00E231DC">
            <w:pPr>
              <w:rPr>
                <w:rFonts w:asciiTheme="minorHAnsi" w:hAnsiTheme="minorHAnsi"/>
                <w:sz w:val="20"/>
                <w:szCs w:val="20"/>
              </w:rPr>
            </w:pPr>
            <w:r w:rsidRPr="00250B54">
              <w:rPr>
                <w:rFonts w:asciiTheme="minorHAnsi" w:eastAsia="Calibri" w:hAnsiTheme="minorHAnsi" w:cs="Calibri"/>
                <w:i/>
                <w:iCs/>
                <w:sz w:val="20"/>
                <w:szCs w:val="20"/>
              </w:rPr>
              <w:t>Marcus Vinícius Rodrigues Alves</w:t>
            </w:r>
          </w:p>
          <w:p w:rsidR="00E231DC" w:rsidRPr="00250B54" w:rsidRDefault="00E231DC" w:rsidP="00E231DC">
            <w:pPr>
              <w:ind w:left="0"/>
              <w:rPr>
                <w:rFonts w:asciiTheme="minorHAnsi" w:eastAsia="Calibri" w:hAnsiTheme="minorHAnsi" w:cs="Calibri"/>
                <w:b/>
                <w:bCs/>
                <w:sz w:val="20"/>
                <w:szCs w:val="20"/>
              </w:rPr>
            </w:pPr>
          </w:p>
          <w:p w:rsidR="00E231DC" w:rsidRPr="00250B54" w:rsidRDefault="00E231DC" w:rsidP="00E231DC">
            <w:pPr>
              <w:ind w:left="0"/>
              <w:rPr>
                <w:rFonts w:asciiTheme="minorHAnsi" w:hAnsiTheme="minorHAnsi"/>
                <w:sz w:val="20"/>
                <w:szCs w:val="20"/>
              </w:rPr>
            </w:pPr>
          </w:p>
        </w:tc>
      </w:tr>
    </w:tbl>
    <w:p w:rsidR="00E231DC" w:rsidRDefault="00E231DC" w:rsidP="00E231DC">
      <w:pPr>
        <w:rPr>
          <w:sz w:val="20"/>
          <w:szCs w:val="20"/>
        </w:rPr>
      </w:pPr>
    </w:p>
    <w:p w:rsidR="00E231DC" w:rsidRDefault="00E231DC" w:rsidP="00E231DC">
      <w:pPr>
        <w:rPr>
          <w:sz w:val="20"/>
          <w:szCs w:val="20"/>
        </w:rPr>
      </w:pPr>
    </w:p>
    <w:p w:rsidR="00E231DC" w:rsidRDefault="00E231DC" w:rsidP="00E231DC">
      <w:pPr>
        <w:rPr>
          <w:sz w:val="20"/>
          <w:szCs w:val="20"/>
        </w:rPr>
      </w:pPr>
    </w:p>
    <w:p w:rsidR="00C300BD" w:rsidRDefault="00E231DC" w:rsidP="005418D6">
      <w:pPr>
        <w:spacing w:line="155" w:lineRule="exact"/>
        <w:sectPr w:rsidR="00C300BD">
          <w:pgSz w:w="15840" w:h="12240" w:orient="landscape"/>
          <w:pgMar w:top="940" w:right="1100" w:bottom="646" w:left="1140" w:header="0" w:footer="0" w:gutter="0"/>
          <w:cols w:num="2" w:space="720" w:equalWidth="0">
            <w:col w:w="6480" w:space="820"/>
            <w:col w:w="6300"/>
          </w:cols>
        </w:sectPr>
      </w:pPr>
      <w:r>
        <w:rPr>
          <w:sz w:val="24"/>
          <w:szCs w:val="24"/>
        </w:rPr>
        <w:br w:type="column"/>
      </w:r>
    </w:p>
    <w:p w:rsidR="00E54F6C" w:rsidRPr="00F115FD" w:rsidRDefault="00E54F6C" w:rsidP="005418D6">
      <w:pPr>
        <w:ind w:left="0"/>
        <w:rPr>
          <w:sz w:val="20"/>
          <w:szCs w:val="20"/>
        </w:rPr>
      </w:pPr>
    </w:p>
    <w:sectPr w:rsidR="00E54F6C" w:rsidRPr="00F115FD" w:rsidSect="00E165E3">
      <w:pgSz w:w="15840" w:h="12240" w:orient="landscape"/>
      <w:pgMar w:top="893" w:right="1100" w:bottom="646" w:left="14500" w:header="0" w:footer="0" w:gutter="0"/>
      <w:cols w:space="720" w:equalWidth="0">
        <w:col w:w="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BA" w:rsidRDefault="00E52FBA" w:rsidP="005B778A">
      <w:r>
        <w:separator/>
      </w:r>
    </w:p>
  </w:endnote>
  <w:endnote w:type="continuationSeparator" w:id="0">
    <w:p w:rsidR="00E52FBA" w:rsidRDefault="00E52FBA" w:rsidP="005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BA" w:rsidRDefault="00E52FBA" w:rsidP="005B778A">
      <w:r>
        <w:separator/>
      </w:r>
    </w:p>
  </w:footnote>
  <w:footnote w:type="continuationSeparator" w:id="0">
    <w:p w:rsidR="00E52FBA" w:rsidRDefault="00E52FBA" w:rsidP="005B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65F4C6F2"/>
    <w:lvl w:ilvl="0" w:tplc="CE36ADAC">
      <w:start w:val="1"/>
      <w:numFmt w:val="decimal"/>
      <w:lvlText w:val="2.%1."/>
      <w:lvlJc w:val="left"/>
    </w:lvl>
    <w:lvl w:ilvl="1" w:tplc="49CA39E8">
      <w:numFmt w:val="decimal"/>
      <w:lvlText w:val=""/>
      <w:lvlJc w:val="left"/>
    </w:lvl>
    <w:lvl w:ilvl="2" w:tplc="CB840CCA">
      <w:numFmt w:val="decimal"/>
      <w:lvlText w:val=""/>
      <w:lvlJc w:val="left"/>
    </w:lvl>
    <w:lvl w:ilvl="3" w:tplc="11CADBBA">
      <w:numFmt w:val="decimal"/>
      <w:lvlText w:val=""/>
      <w:lvlJc w:val="left"/>
    </w:lvl>
    <w:lvl w:ilvl="4" w:tplc="0CC891DC">
      <w:numFmt w:val="decimal"/>
      <w:lvlText w:val=""/>
      <w:lvlJc w:val="left"/>
    </w:lvl>
    <w:lvl w:ilvl="5" w:tplc="08449506">
      <w:numFmt w:val="decimal"/>
      <w:lvlText w:val=""/>
      <w:lvlJc w:val="left"/>
    </w:lvl>
    <w:lvl w:ilvl="6" w:tplc="70A03D32">
      <w:numFmt w:val="decimal"/>
      <w:lvlText w:val=""/>
      <w:lvlJc w:val="left"/>
    </w:lvl>
    <w:lvl w:ilvl="7" w:tplc="22B6F938">
      <w:numFmt w:val="decimal"/>
      <w:lvlText w:val=""/>
      <w:lvlJc w:val="left"/>
    </w:lvl>
    <w:lvl w:ilvl="8" w:tplc="9BAE0B52">
      <w:numFmt w:val="decimal"/>
      <w:lvlText w:val=""/>
      <w:lvlJc w:val="left"/>
    </w:lvl>
  </w:abstractNum>
  <w:abstractNum w:abstractNumId="1" w15:restartNumberingAfterBreak="0">
    <w:nsid w:val="0DED7263"/>
    <w:multiLevelType w:val="hybridMultilevel"/>
    <w:tmpl w:val="3774C5EC"/>
    <w:lvl w:ilvl="0" w:tplc="709A507E">
      <w:start w:val="1"/>
      <w:numFmt w:val="lowerLetter"/>
      <w:lvlText w:val="%1)"/>
      <w:lvlJc w:val="left"/>
    </w:lvl>
    <w:lvl w:ilvl="1" w:tplc="42029A80">
      <w:numFmt w:val="decimal"/>
      <w:lvlText w:val=""/>
      <w:lvlJc w:val="left"/>
    </w:lvl>
    <w:lvl w:ilvl="2" w:tplc="85DAA30A">
      <w:numFmt w:val="decimal"/>
      <w:lvlText w:val=""/>
      <w:lvlJc w:val="left"/>
    </w:lvl>
    <w:lvl w:ilvl="3" w:tplc="4392AD1E">
      <w:numFmt w:val="decimal"/>
      <w:lvlText w:val=""/>
      <w:lvlJc w:val="left"/>
    </w:lvl>
    <w:lvl w:ilvl="4" w:tplc="F81AB816">
      <w:numFmt w:val="decimal"/>
      <w:lvlText w:val=""/>
      <w:lvlJc w:val="left"/>
    </w:lvl>
    <w:lvl w:ilvl="5" w:tplc="BB0C5E84">
      <w:numFmt w:val="decimal"/>
      <w:lvlText w:val=""/>
      <w:lvlJc w:val="left"/>
    </w:lvl>
    <w:lvl w:ilvl="6" w:tplc="4ED6F2BE">
      <w:numFmt w:val="decimal"/>
      <w:lvlText w:val=""/>
      <w:lvlJc w:val="left"/>
    </w:lvl>
    <w:lvl w:ilvl="7" w:tplc="2B163920">
      <w:numFmt w:val="decimal"/>
      <w:lvlText w:val=""/>
      <w:lvlJc w:val="left"/>
    </w:lvl>
    <w:lvl w:ilvl="8" w:tplc="F440C338">
      <w:numFmt w:val="decimal"/>
      <w:lvlText w:val=""/>
      <w:lvlJc w:val="left"/>
    </w:lvl>
  </w:abstractNum>
  <w:abstractNum w:abstractNumId="2" w15:restartNumberingAfterBreak="0">
    <w:nsid w:val="109CF92E"/>
    <w:multiLevelType w:val="hybridMultilevel"/>
    <w:tmpl w:val="0BA065E0"/>
    <w:lvl w:ilvl="0" w:tplc="DAD6C1CA">
      <w:start w:val="9"/>
      <w:numFmt w:val="decimal"/>
      <w:lvlText w:val="2.%1."/>
      <w:lvlJc w:val="left"/>
    </w:lvl>
    <w:lvl w:ilvl="1" w:tplc="1BEC9028">
      <w:numFmt w:val="decimal"/>
      <w:lvlText w:val=""/>
      <w:lvlJc w:val="left"/>
    </w:lvl>
    <w:lvl w:ilvl="2" w:tplc="CD5CF37C">
      <w:numFmt w:val="decimal"/>
      <w:lvlText w:val=""/>
      <w:lvlJc w:val="left"/>
    </w:lvl>
    <w:lvl w:ilvl="3" w:tplc="9CB8BC50">
      <w:numFmt w:val="decimal"/>
      <w:lvlText w:val=""/>
      <w:lvlJc w:val="left"/>
    </w:lvl>
    <w:lvl w:ilvl="4" w:tplc="CE14747E">
      <w:numFmt w:val="decimal"/>
      <w:lvlText w:val=""/>
      <w:lvlJc w:val="left"/>
    </w:lvl>
    <w:lvl w:ilvl="5" w:tplc="8FD2ECAE">
      <w:numFmt w:val="decimal"/>
      <w:lvlText w:val=""/>
      <w:lvlJc w:val="left"/>
    </w:lvl>
    <w:lvl w:ilvl="6" w:tplc="50122018">
      <w:numFmt w:val="decimal"/>
      <w:lvlText w:val=""/>
      <w:lvlJc w:val="left"/>
    </w:lvl>
    <w:lvl w:ilvl="7" w:tplc="85F6C96A">
      <w:numFmt w:val="decimal"/>
      <w:lvlText w:val=""/>
      <w:lvlJc w:val="left"/>
    </w:lvl>
    <w:lvl w:ilvl="8" w:tplc="6F9A0AF8">
      <w:numFmt w:val="decimal"/>
      <w:lvlText w:val=""/>
      <w:lvlJc w:val="left"/>
    </w:lvl>
  </w:abstractNum>
  <w:abstractNum w:abstractNumId="3" w15:restartNumberingAfterBreak="0">
    <w:nsid w:val="1190CDE7"/>
    <w:multiLevelType w:val="hybridMultilevel"/>
    <w:tmpl w:val="8318BDF4"/>
    <w:lvl w:ilvl="0" w:tplc="B1440EC4">
      <w:start w:val="5"/>
      <w:numFmt w:val="decimal"/>
      <w:lvlText w:val="2.%1."/>
      <w:lvlJc w:val="left"/>
    </w:lvl>
    <w:lvl w:ilvl="1" w:tplc="BFEE9AA8">
      <w:numFmt w:val="decimal"/>
      <w:lvlText w:val=""/>
      <w:lvlJc w:val="left"/>
    </w:lvl>
    <w:lvl w:ilvl="2" w:tplc="C09A6DBC">
      <w:numFmt w:val="decimal"/>
      <w:lvlText w:val=""/>
      <w:lvlJc w:val="left"/>
    </w:lvl>
    <w:lvl w:ilvl="3" w:tplc="3162FB70">
      <w:numFmt w:val="decimal"/>
      <w:lvlText w:val=""/>
      <w:lvlJc w:val="left"/>
    </w:lvl>
    <w:lvl w:ilvl="4" w:tplc="8BAE3A2E">
      <w:numFmt w:val="decimal"/>
      <w:lvlText w:val=""/>
      <w:lvlJc w:val="left"/>
    </w:lvl>
    <w:lvl w:ilvl="5" w:tplc="5FD8444E">
      <w:numFmt w:val="decimal"/>
      <w:lvlText w:val=""/>
      <w:lvlJc w:val="left"/>
    </w:lvl>
    <w:lvl w:ilvl="6" w:tplc="C31A3780">
      <w:numFmt w:val="decimal"/>
      <w:lvlText w:val=""/>
      <w:lvlJc w:val="left"/>
    </w:lvl>
    <w:lvl w:ilvl="7" w:tplc="B65EB8FA">
      <w:numFmt w:val="decimal"/>
      <w:lvlText w:val=""/>
      <w:lvlJc w:val="left"/>
    </w:lvl>
    <w:lvl w:ilvl="8" w:tplc="FCCE2BE2">
      <w:numFmt w:val="decimal"/>
      <w:lvlText w:val=""/>
      <w:lvlJc w:val="left"/>
    </w:lvl>
  </w:abstractNum>
  <w:abstractNum w:abstractNumId="4" w15:restartNumberingAfterBreak="0">
    <w:nsid w:val="12200854"/>
    <w:multiLevelType w:val="hybridMultilevel"/>
    <w:tmpl w:val="72C6B14C"/>
    <w:lvl w:ilvl="0" w:tplc="59CC50D0">
      <w:start w:val="2"/>
      <w:numFmt w:val="decimal"/>
      <w:lvlText w:val="1.%1."/>
      <w:lvlJc w:val="left"/>
    </w:lvl>
    <w:lvl w:ilvl="1" w:tplc="936AEB5A">
      <w:numFmt w:val="decimal"/>
      <w:lvlText w:val=""/>
      <w:lvlJc w:val="left"/>
    </w:lvl>
    <w:lvl w:ilvl="2" w:tplc="72CA1D74">
      <w:numFmt w:val="decimal"/>
      <w:lvlText w:val=""/>
      <w:lvlJc w:val="left"/>
    </w:lvl>
    <w:lvl w:ilvl="3" w:tplc="343A23CC">
      <w:numFmt w:val="decimal"/>
      <w:lvlText w:val=""/>
      <w:lvlJc w:val="left"/>
    </w:lvl>
    <w:lvl w:ilvl="4" w:tplc="D1B6F488">
      <w:numFmt w:val="decimal"/>
      <w:lvlText w:val=""/>
      <w:lvlJc w:val="left"/>
    </w:lvl>
    <w:lvl w:ilvl="5" w:tplc="A290E550">
      <w:numFmt w:val="decimal"/>
      <w:lvlText w:val=""/>
      <w:lvlJc w:val="left"/>
    </w:lvl>
    <w:lvl w:ilvl="6" w:tplc="E4986196">
      <w:numFmt w:val="decimal"/>
      <w:lvlText w:val=""/>
      <w:lvlJc w:val="left"/>
    </w:lvl>
    <w:lvl w:ilvl="7" w:tplc="55A03AEA">
      <w:numFmt w:val="decimal"/>
      <w:lvlText w:val=""/>
      <w:lvlJc w:val="left"/>
    </w:lvl>
    <w:lvl w:ilvl="8" w:tplc="71C4DD88">
      <w:numFmt w:val="decimal"/>
      <w:lvlText w:val=""/>
      <w:lvlJc w:val="left"/>
    </w:lvl>
  </w:abstractNum>
  <w:abstractNum w:abstractNumId="5" w15:restartNumberingAfterBreak="0">
    <w:nsid w:val="140E0F76"/>
    <w:multiLevelType w:val="hybridMultilevel"/>
    <w:tmpl w:val="FB1C0190"/>
    <w:lvl w:ilvl="0" w:tplc="6BECB850">
      <w:start w:val="7"/>
      <w:numFmt w:val="decimal"/>
      <w:lvlText w:val="2.%1."/>
      <w:lvlJc w:val="left"/>
    </w:lvl>
    <w:lvl w:ilvl="1" w:tplc="6EA8BA6A">
      <w:numFmt w:val="decimal"/>
      <w:lvlText w:val=""/>
      <w:lvlJc w:val="left"/>
    </w:lvl>
    <w:lvl w:ilvl="2" w:tplc="F740D884">
      <w:numFmt w:val="decimal"/>
      <w:lvlText w:val=""/>
      <w:lvlJc w:val="left"/>
    </w:lvl>
    <w:lvl w:ilvl="3" w:tplc="F632756C">
      <w:numFmt w:val="decimal"/>
      <w:lvlText w:val=""/>
      <w:lvlJc w:val="left"/>
    </w:lvl>
    <w:lvl w:ilvl="4" w:tplc="3B4AD854">
      <w:numFmt w:val="decimal"/>
      <w:lvlText w:val=""/>
      <w:lvlJc w:val="left"/>
    </w:lvl>
    <w:lvl w:ilvl="5" w:tplc="917E1912">
      <w:numFmt w:val="decimal"/>
      <w:lvlText w:val=""/>
      <w:lvlJc w:val="left"/>
    </w:lvl>
    <w:lvl w:ilvl="6" w:tplc="0B1481C6">
      <w:numFmt w:val="decimal"/>
      <w:lvlText w:val=""/>
      <w:lvlJc w:val="left"/>
    </w:lvl>
    <w:lvl w:ilvl="7" w:tplc="E80A4CA6">
      <w:numFmt w:val="decimal"/>
      <w:lvlText w:val=""/>
      <w:lvlJc w:val="left"/>
    </w:lvl>
    <w:lvl w:ilvl="8" w:tplc="0F7A1712">
      <w:numFmt w:val="decimal"/>
      <w:lvlText w:val=""/>
      <w:lvlJc w:val="left"/>
    </w:lvl>
  </w:abstractNum>
  <w:abstractNum w:abstractNumId="6" w15:restartNumberingAfterBreak="0">
    <w:nsid w:val="1BEFD79F"/>
    <w:multiLevelType w:val="hybridMultilevel"/>
    <w:tmpl w:val="41DC2846"/>
    <w:lvl w:ilvl="0" w:tplc="7F9C17D8">
      <w:start w:val="5"/>
      <w:numFmt w:val="lowerLetter"/>
      <w:lvlText w:val="%1)"/>
      <w:lvlJc w:val="left"/>
    </w:lvl>
    <w:lvl w:ilvl="1" w:tplc="366AEB1E">
      <w:numFmt w:val="decimal"/>
      <w:lvlText w:val=""/>
      <w:lvlJc w:val="left"/>
    </w:lvl>
    <w:lvl w:ilvl="2" w:tplc="8F346B08">
      <w:numFmt w:val="decimal"/>
      <w:lvlText w:val=""/>
      <w:lvlJc w:val="left"/>
    </w:lvl>
    <w:lvl w:ilvl="3" w:tplc="A710A592">
      <w:numFmt w:val="decimal"/>
      <w:lvlText w:val=""/>
      <w:lvlJc w:val="left"/>
    </w:lvl>
    <w:lvl w:ilvl="4" w:tplc="3BCEC0A4">
      <w:numFmt w:val="decimal"/>
      <w:lvlText w:val=""/>
      <w:lvlJc w:val="left"/>
    </w:lvl>
    <w:lvl w:ilvl="5" w:tplc="F2682ABE">
      <w:numFmt w:val="decimal"/>
      <w:lvlText w:val=""/>
      <w:lvlJc w:val="left"/>
    </w:lvl>
    <w:lvl w:ilvl="6" w:tplc="358A560A">
      <w:numFmt w:val="decimal"/>
      <w:lvlText w:val=""/>
      <w:lvlJc w:val="left"/>
    </w:lvl>
    <w:lvl w:ilvl="7" w:tplc="1818B6EE">
      <w:numFmt w:val="decimal"/>
      <w:lvlText w:val=""/>
      <w:lvlJc w:val="left"/>
    </w:lvl>
    <w:lvl w:ilvl="8" w:tplc="4B267A34">
      <w:numFmt w:val="decimal"/>
      <w:lvlText w:val=""/>
      <w:lvlJc w:val="left"/>
    </w:lvl>
  </w:abstractNum>
  <w:abstractNum w:abstractNumId="7" w15:restartNumberingAfterBreak="0">
    <w:nsid w:val="1EB83E76"/>
    <w:multiLevelType w:val="hybridMultilevel"/>
    <w:tmpl w:val="FFC03150"/>
    <w:lvl w:ilvl="0" w:tplc="04160001">
      <w:start w:val="1"/>
      <w:numFmt w:val="bullet"/>
      <w:lvlText w:val=""/>
      <w:lvlJc w:val="left"/>
      <w:pPr>
        <w:ind w:left="1087" w:hanging="360"/>
      </w:pPr>
      <w:rPr>
        <w:rFonts w:ascii="Symbol" w:hAnsi="Symbol" w:hint="default"/>
      </w:rPr>
    </w:lvl>
    <w:lvl w:ilvl="1" w:tplc="04160003" w:tentative="1">
      <w:start w:val="1"/>
      <w:numFmt w:val="bullet"/>
      <w:lvlText w:val="o"/>
      <w:lvlJc w:val="left"/>
      <w:pPr>
        <w:ind w:left="1807" w:hanging="360"/>
      </w:pPr>
      <w:rPr>
        <w:rFonts w:ascii="Courier New" w:hAnsi="Courier New" w:cs="Courier New" w:hint="default"/>
      </w:rPr>
    </w:lvl>
    <w:lvl w:ilvl="2" w:tplc="04160005" w:tentative="1">
      <w:start w:val="1"/>
      <w:numFmt w:val="bullet"/>
      <w:lvlText w:val=""/>
      <w:lvlJc w:val="left"/>
      <w:pPr>
        <w:ind w:left="2527" w:hanging="360"/>
      </w:pPr>
      <w:rPr>
        <w:rFonts w:ascii="Wingdings" w:hAnsi="Wingdings" w:hint="default"/>
      </w:rPr>
    </w:lvl>
    <w:lvl w:ilvl="3" w:tplc="04160001" w:tentative="1">
      <w:start w:val="1"/>
      <w:numFmt w:val="bullet"/>
      <w:lvlText w:val=""/>
      <w:lvlJc w:val="left"/>
      <w:pPr>
        <w:ind w:left="3247" w:hanging="360"/>
      </w:pPr>
      <w:rPr>
        <w:rFonts w:ascii="Symbol" w:hAnsi="Symbol" w:hint="default"/>
      </w:rPr>
    </w:lvl>
    <w:lvl w:ilvl="4" w:tplc="04160003" w:tentative="1">
      <w:start w:val="1"/>
      <w:numFmt w:val="bullet"/>
      <w:lvlText w:val="o"/>
      <w:lvlJc w:val="left"/>
      <w:pPr>
        <w:ind w:left="3967" w:hanging="360"/>
      </w:pPr>
      <w:rPr>
        <w:rFonts w:ascii="Courier New" w:hAnsi="Courier New" w:cs="Courier New" w:hint="default"/>
      </w:rPr>
    </w:lvl>
    <w:lvl w:ilvl="5" w:tplc="04160005" w:tentative="1">
      <w:start w:val="1"/>
      <w:numFmt w:val="bullet"/>
      <w:lvlText w:val=""/>
      <w:lvlJc w:val="left"/>
      <w:pPr>
        <w:ind w:left="4687" w:hanging="360"/>
      </w:pPr>
      <w:rPr>
        <w:rFonts w:ascii="Wingdings" w:hAnsi="Wingdings" w:hint="default"/>
      </w:rPr>
    </w:lvl>
    <w:lvl w:ilvl="6" w:tplc="04160001" w:tentative="1">
      <w:start w:val="1"/>
      <w:numFmt w:val="bullet"/>
      <w:lvlText w:val=""/>
      <w:lvlJc w:val="left"/>
      <w:pPr>
        <w:ind w:left="5407" w:hanging="360"/>
      </w:pPr>
      <w:rPr>
        <w:rFonts w:ascii="Symbol" w:hAnsi="Symbol" w:hint="default"/>
      </w:rPr>
    </w:lvl>
    <w:lvl w:ilvl="7" w:tplc="04160003" w:tentative="1">
      <w:start w:val="1"/>
      <w:numFmt w:val="bullet"/>
      <w:lvlText w:val="o"/>
      <w:lvlJc w:val="left"/>
      <w:pPr>
        <w:ind w:left="6127" w:hanging="360"/>
      </w:pPr>
      <w:rPr>
        <w:rFonts w:ascii="Courier New" w:hAnsi="Courier New" w:cs="Courier New" w:hint="default"/>
      </w:rPr>
    </w:lvl>
    <w:lvl w:ilvl="8" w:tplc="04160005" w:tentative="1">
      <w:start w:val="1"/>
      <w:numFmt w:val="bullet"/>
      <w:lvlText w:val=""/>
      <w:lvlJc w:val="left"/>
      <w:pPr>
        <w:ind w:left="6847" w:hanging="360"/>
      </w:pPr>
      <w:rPr>
        <w:rFonts w:ascii="Wingdings" w:hAnsi="Wingdings" w:hint="default"/>
      </w:rPr>
    </w:lvl>
  </w:abstractNum>
  <w:abstractNum w:abstractNumId="8" w15:restartNumberingAfterBreak="0">
    <w:nsid w:val="1F16E9E8"/>
    <w:multiLevelType w:val="hybridMultilevel"/>
    <w:tmpl w:val="A7F4D664"/>
    <w:lvl w:ilvl="0" w:tplc="4810E21E">
      <w:start w:val="4"/>
      <w:numFmt w:val="decimal"/>
      <w:lvlText w:val="2.%1."/>
      <w:lvlJc w:val="left"/>
    </w:lvl>
    <w:lvl w:ilvl="1" w:tplc="5A88AB66">
      <w:numFmt w:val="decimal"/>
      <w:lvlText w:val=""/>
      <w:lvlJc w:val="left"/>
    </w:lvl>
    <w:lvl w:ilvl="2" w:tplc="FECEDEAE">
      <w:numFmt w:val="decimal"/>
      <w:lvlText w:val=""/>
      <w:lvlJc w:val="left"/>
    </w:lvl>
    <w:lvl w:ilvl="3" w:tplc="3AF681B4">
      <w:numFmt w:val="decimal"/>
      <w:lvlText w:val=""/>
      <w:lvlJc w:val="left"/>
    </w:lvl>
    <w:lvl w:ilvl="4" w:tplc="5756E0B8">
      <w:numFmt w:val="decimal"/>
      <w:lvlText w:val=""/>
      <w:lvlJc w:val="left"/>
    </w:lvl>
    <w:lvl w:ilvl="5" w:tplc="722A29AE">
      <w:numFmt w:val="decimal"/>
      <w:lvlText w:val=""/>
      <w:lvlJc w:val="left"/>
    </w:lvl>
    <w:lvl w:ilvl="6" w:tplc="45F8AFCA">
      <w:numFmt w:val="decimal"/>
      <w:lvlText w:val=""/>
      <w:lvlJc w:val="left"/>
    </w:lvl>
    <w:lvl w:ilvl="7" w:tplc="82C66E4C">
      <w:numFmt w:val="decimal"/>
      <w:lvlText w:val=""/>
      <w:lvlJc w:val="left"/>
    </w:lvl>
    <w:lvl w:ilvl="8" w:tplc="C52CB990">
      <w:numFmt w:val="decimal"/>
      <w:lvlText w:val=""/>
      <w:lvlJc w:val="left"/>
    </w:lvl>
  </w:abstractNum>
  <w:abstractNum w:abstractNumId="9" w15:restartNumberingAfterBreak="0">
    <w:nsid w:val="249C1C32"/>
    <w:multiLevelType w:val="hybridMultilevel"/>
    <w:tmpl w:val="666801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C67B5A"/>
    <w:multiLevelType w:val="hybridMultilevel"/>
    <w:tmpl w:val="B942A654"/>
    <w:lvl w:ilvl="0" w:tplc="04160001">
      <w:start w:val="1"/>
      <w:numFmt w:val="bullet"/>
      <w:lvlText w:val=""/>
      <w:lvlJc w:val="left"/>
      <w:pPr>
        <w:ind w:left="726" w:hanging="360"/>
      </w:pPr>
      <w:rPr>
        <w:rFonts w:ascii="Symbol" w:hAnsi="Symbol"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11" w15:restartNumberingAfterBreak="0">
    <w:nsid w:val="3352255A"/>
    <w:multiLevelType w:val="hybridMultilevel"/>
    <w:tmpl w:val="7BEC9B14"/>
    <w:lvl w:ilvl="0" w:tplc="D57CB5EC">
      <w:start w:val="8"/>
      <w:numFmt w:val="decimal"/>
      <w:lvlText w:val="2.%1."/>
      <w:lvlJc w:val="left"/>
    </w:lvl>
    <w:lvl w:ilvl="1" w:tplc="8EB08C9E">
      <w:numFmt w:val="decimal"/>
      <w:lvlText w:val=""/>
      <w:lvlJc w:val="left"/>
    </w:lvl>
    <w:lvl w:ilvl="2" w:tplc="2E586808">
      <w:numFmt w:val="decimal"/>
      <w:lvlText w:val=""/>
      <w:lvlJc w:val="left"/>
    </w:lvl>
    <w:lvl w:ilvl="3" w:tplc="8F8EBE0C">
      <w:numFmt w:val="decimal"/>
      <w:lvlText w:val=""/>
      <w:lvlJc w:val="left"/>
    </w:lvl>
    <w:lvl w:ilvl="4" w:tplc="721E499C">
      <w:numFmt w:val="decimal"/>
      <w:lvlText w:val=""/>
      <w:lvlJc w:val="left"/>
    </w:lvl>
    <w:lvl w:ilvl="5" w:tplc="457AD9EC">
      <w:numFmt w:val="decimal"/>
      <w:lvlText w:val=""/>
      <w:lvlJc w:val="left"/>
    </w:lvl>
    <w:lvl w:ilvl="6" w:tplc="E19241E2">
      <w:numFmt w:val="decimal"/>
      <w:lvlText w:val=""/>
      <w:lvlJc w:val="left"/>
    </w:lvl>
    <w:lvl w:ilvl="7" w:tplc="CD083C9A">
      <w:numFmt w:val="decimal"/>
      <w:lvlText w:val=""/>
      <w:lvlJc w:val="left"/>
    </w:lvl>
    <w:lvl w:ilvl="8" w:tplc="2F541B42">
      <w:numFmt w:val="decimal"/>
      <w:lvlText w:val=""/>
      <w:lvlJc w:val="left"/>
    </w:lvl>
  </w:abstractNum>
  <w:abstractNum w:abstractNumId="12" w15:restartNumberingAfterBreak="0">
    <w:nsid w:val="41A7C4C9"/>
    <w:multiLevelType w:val="hybridMultilevel"/>
    <w:tmpl w:val="90E41362"/>
    <w:lvl w:ilvl="0" w:tplc="D3641A36">
      <w:start w:val="1"/>
      <w:numFmt w:val="lowerLetter"/>
      <w:lvlText w:val="%1)"/>
      <w:lvlJc w:val="left"/>
    </w:lvl>
    <w:lvl w:ilvl="1" w:tplc="CF546D96">
      <w:numFmt w:val="decimal"/>
      <w:lvlText w:val=""/>
      <w:lvlJc w:val="left"/>
    </w:lvl>
    <w:lvl w:ilvl="2" w:tplc="8AD462F2">
      <w:numFmt w:val="decimal"/>
      <w:lvlText w:val=""/>
      <w:lvlJc w:val="left"/>
    </w:lvl>
    <w:lvl w:ilvl="3" w:tplc="5F48B12C">
      <w:numFmt w:val="decimal"/>
      <w:lvlText w:val=""/>
      <w:lvlJc w:val="left"/>
    </w:lvl>
    <w:lvl w:ilvl="4" w:tplc="6EC89280">
      <w:numFmt w:val="decimal"/>
      <w:lvlText w:val=""/>
      <w:lvlJc w:val="left"/>
    </w:lvl>
    <w:lvl w:ilvl="5" w:tplc="BFA221D6">
      <w:numFmt w:val="decimal"/>
      <w:lvlText w:val=""/>
      <w:lvlJc w:val="left"/>
    </w:lvl>
    <w:lvl w:ilvl="6" w:tplc="60422478">
      <w:numFmt w:val="decimal"/>
      <w:lvlText w:val=""/>
      <w:lvlJc w:val="left"/>
    </w:lvl>
    <w:lvl w:ilvl="7" w:tplc="9D460A90">
      <w:numFmt w:val="decimal"/>
      <w:lvlText w:val=""/>
      <w:lvlJc w:val="left"/>
    </w:lvl>
    <w:lvl w:ilvl="8" w:tplc="7BC01660">
      <w:numFmt w:val="decimal"/>
      <w:lvlText w:val=""/>
      <w:lvlJc w:val="left"/>
    </w:lvl>
  </w:abstractNum>
  <w:abstractNum w:abstractNumId="13" w15:restartNumberingAfterBreak="0">
    <w:nsid w:val="4DB127F8"/>
    <w:multiLevelType w:val="hybridMultilevel"/>
    <w:tmpl w:val="69C410F8"/>
    <w:lvl w:ilvl="0" w:tplc="3BD84770">
      <w:start w:val="2"/>
      <w:numFmt w:val="decimal"/>
      <w:lvlText w:val="%1."/>
      <w:lvlJc w:val="left"/>
    </w:lvl>
    <w:lvl w:ilvl="1" w:tplc="29D89E72">
      <w:numFmt w:val="decimal"/>
      <w:lvlText w:val=""/>
      <w:lvlJc w:val="left"/>
    </w:lvl>
    <w:lvl w:ilvl="2" w:tplc="01C087A6">
      <w:numFmt w:val="decimal"/>
      <w:lvlText w:val=""/>
      <w:lvlJc w:val="left"/>
    </w:lvl>
    <w:lvl w:ilvl="3" w:tplc="581EF394">
      <w:numFmt w:val="decimal"/>
      <w:lvlText w:val=""/>
      <w:lvlJc w:val="left"/>
    </w:lvl>
    <w:lvl w:ilvl="4" w:tplc="34EEFD5A">
      <w:numFmt w:val="decimal"/>
      <w:lvlText w:val=""/>
      <w:lvlJc w:val="left"/>
    </w:lvl>
    <w:lvl w:ilvl="5" w:tplc="126E4A30">
      <w:numFmt w:val="decimal"/>
      <w:lvlText w:val=""/>
      <w:lvlJc w:val="left"/>
    </w:lvl>
    <w:lvl w:ilvl="6" w:tplc="A43292FA">
      <w:numFmt w:val="decimal"/>
      <w:lvlText w:val=""/>
      <w:lvlJc w:val="left"/>
    </w:lvl>
    <w:lvl w:ilvl="7" w:tplc="0BE24D62">
      <w:numFmt w:val="decimal"/>
      <w:lvlText w:val=""/>
      <w:lvlJc w:val="left"/>
    </w:lvl>
    <w:lvl w:ilvl="8" w:tplc="03869EF4">
      <w:numFmt w:val="decimal"/>
      <w:lvlText w:val=""/>
      <w:lvlJc w:val="left"/>
    </w:lvl>
  </w:abstractNum>
  <w:abstractNum w:abstractNumId="14" w15:restartNumberingAfterBreak="0">
    <w:nsid w:val="515F007C"/>
    <w:multiLevelType w:val="hybridMultilevel"/>
    <w:tmpl w:val="53FC6298"/>
    <w:lvl w:ilvl="0" w:tplc="EDFEF204">
      <w:start w:val="1"/>
      <w:numFmt w:val="decimal"/>
      <w:lvlText w:val="%1."/>
      <w:lvlJc w:val="left"/>
    </w:lvl>
    <w:lvl w:ilvl="1" w:tplc="35FC87EA">
      <w:numFmt w:val="decimal"/>
      <w:lvlText w:val=""/>
      <w:lvlJc w:val="left"/>
    </w:lvl>
    <w:lvl w:ilvl="2" w:tplc="9ACC2462">
      <w:numFmt w:val="decimal"/>
      <w:lvlText w:val=""/>
      <w:lvlJc w:val="left"/>
    </w:lvl>
    <w:lvl w:ilvl="3" w:tplc="2E909EE6">
      <w:numFmt w:val="decimal"/>
      <w:lvlText w:val=""/>
      <w:lvlJc w:val="left"/>
    </w:lvl>
    <w:lvl w:ilvl="4" w:tplc="4AB8D466">
      <w:numFmt w:val="decimal"/>
      <w:lvlText w:val=""/>
      <w:lvlJc w:val="left"/>
    </w:lvl>
    <w:lvl w:ilvl="5" w:tplc="F57AFEC2">
      <w:numFmt w:val="decimal"/>
      <w:lvlText w:val=""/>
      <w:lvlJc w:val="left"/>
    </w:lvl>
    <w:lvl w:ilvl="6" w:tplc="0BECA986">
      <w:numFmt w:val="decimal"/>
      <w:lvlText w:val=""/>
      <w:lvlJc w:val="left"/>
    </w:lvl>
    <w:lvl w:ilvl="7" w:tplc="0E7049F6">
      <w:numFmt w:val="decimal"/>
      <w:lvlText w:val=""/>
      <w:lvlJc w:val="left"/>
    </w:lvl>
    <w:lvl w:ilvl="8" w:tplc="B5CE28B2">
      <w:numFmt w:val="decimal"/>
      <w:lvlText w:val=""/>
      <w:lvlJc w:val="left"/>
    </w:lvl>
  </w:abstractNum>
  <w:abstractNum w:abstractNumId="15" w15:restartNumberingAfterBreak="0">
    <w:nsid w:val="59031CE8"/>
    <w:multiLevelType w:val="hybridMultilevel"/>
    <w:tmpl w:val="029ED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BD062C2"/>
    <w:multiLevelType w:val="hybridMultilevel"/>
    <w:tmpl w:val="922C3896"/>
    <w:lvl w:ilvl="0" w:tplc="608EA1F4">
      <w:start w:val="1"/>
      <w:numFmt w:val="decimal"/>
      <w:lvlText w:val="1.%1."/>
      <w:lvlJc w:val="left"/>
    </w:lvl>
    <w:lvl w:ilvl="1" w:tplc="B4940758">
      <w:numFmt w:val="decimal"/>
      <w:lvlText w:val=""/>
      <w:lvlJc w:val="left"/>
    </w:lvl>
    <w:lvl w:ilvl="2" w:tplc="2B56F8CA">
      <w:numFmt w:val="decimal"/>
      <w:lvlText w:val=""/>
      <w:lvlJc w:val="left"/>
    </w:lvl>
    <w:lvl w:ilvl="3" w:tplc="0B8C3D82">
      <w:numFmt w:val="decimal"/>
      <w:lvlText w:val=""/>
      <w:lvlJc w:val="left"/>
    </w:lvl>
    <w:lvl w:ilvl="4" w:tplc="1A965F4E">
      <w:numFmt w:val="decimal"/>
      <w:lvlText w:val=""/>
      <w:lvlJc w:val="left"/>
    </w:lvl>
    <w:lvl w:ilvl="5" w:tplc="BACCBFB2">
      <w:numFmt w:val="decimal"/>
      <w:lvlText w:val=""/>
      <w:lvlJc w:val="left"/>
    </w:lvl>
    <w:lvl w:ilvl="6" w:tplc="C7627EC8">
      <w:numFmt w:val="decimal"/>
      <w:lvlText w:val=""/>
      <w:lvlJc w:val="left"/>
    </w:lvl>
    <w:lvl w:ilvl="7" w:tplc="674C5FEC">
      <w:numFmt w:val="decimal"/>
      <w:lvlText w:val=""/>
      <w:lvlJc w:val="left"/>
    </w:lvl>
    <w:lvl w:ilvl="8" w:tplc="6CA6AD78">
      <w:numFmt w:val="decimal"/>
      <w:lvlText w:val=""/>
      <w:lvlJc w:val="left"/>
    </w:lvl>
  </w:abstractNum>
  <w:abstractNum w:abstractNumId="17" w15:restartNumberingAfterBreak="0">
    <w:nsid w:val="66EF438D"/>
    <w:multiLevelType w:val="hybridMultilevel"/>
    <w:tmpl w:val="D6CCF82E"/>
    <w:lvl w:ilvl="0" w:tplc="9F504130">
      <w:start w:val="6"/>
      <w:numFmt w:val="decimal"/>
      <w:lvlText w:val="2.%1."/>
      <w:lvlJc w:val="left"/>
    </w:lvl>
    <w:lvl w:ilvl="1" w:tplc="421A3B84">
      <w:numFmt w:val="decimal"/>
      <w:lvlText w:val=""/>
      <w:lvlJc w:val="left"/>
    </w:lvl>
    <w:lvl w:ilvl="2" w:tplc="96861C9C">
      <w:numFmt w:val="decimal"/>
      <w:lvlText w:val=""/>
      <w:lvlJc w:val="left"/>
    </w:lvl>
    <w:lvl w:ilvl="3" w:tplc="EA94C8A4">
      <w:numFmt w:val="decimal"/>
      <w:lvlText w:val=""/>
      <w:lvlJc w:val="left"/>
    </w:lvl>
    <w:lvl w:ilvl="4" w:tplc="EA183BE0">
      <w:numFmt w:val="decimal"/>
      <w:lvlText w:val=""/>
      <w:lvlJc w:val="left"/>
    </w:lvl>
    <w:lvl w:ilvl="5" w:tplc="91ACD956">
      <w:numFmt w:val="decimal"/>
      <w:lvlText w:val=""/>
      <w:lvlJc w:val="left"/>
    </w:lvl>
    <w:lvl w:ilvl="6" w:tplc="610ECF3A">
      <w:numFmt w:val="decimal"/>
      <w:lvlText w:val=""/>
      <w:lvlJc w:val="left"/>
    </w:lvl>
    <w:lvl w:ilvl="7" w:tplc="924A9BA2">
      <w:numFmt w:val="decimal"/>
      <w:lvlText w:val=""/>
      <w:lvlJc w:val="left"/>
    </w:lvl>
    <w:lvl w:ilvl="8" w:tplc="2D0A3D60">
      <w:numFmt w:val="decimal"/>
      <w:lvlText w:val=""/>
      <w:lvlJc w:val="left"/>
    </w:lvl>
  </w:abstractNum>
  <w:abstractNum w:abstractNumId="18" w15:restartNumberingAfterBreak="0">
    <w:nsid w:val="6B68079A"/>
    <w:multiLevelType w:val="hybridMultilevel"/>
    <w:tmpl w:val="C256D788"/>
    <w:lvl w:ilvl="0" w:tplc="0370239C">
      <w:start w:val="1"/>
      <w:numFmt w:val="lowerLetter"/>
      <w:lvlText w:val="%1)"/>
      <w:lvlJc w:val="left"/>
    </w:lvl>
    <w:lvl w:ilvl="1" w:tplc="84C269DA">
      <w:numFmt w:val="decimal"/>
      <w:lvlText w:val=""/>
      <w:lvlJc w:val="left"/>
    </w:lvl>
    <w:lvl w:ilvl="2" w:tplc="668219E6">
      <w:numFmt w:val="decimal"/>
      <w:lvlText w:val=""/>
      <w:lvlJc w:val="left"/>
    </w:lvl>
    <w:lvl w:ilvl="3" w:tplc="0B028D12">
      <w:numFmt w:val="decimal"/>
      <w:lvlText w:val=""/>
      <w:lvlJc w:val="left"/>
    </w:lvl>
    <w:lvl w:ilvl="4" w:tplc="54D4D5BA">
      <w:numFmt w:val="decimal"/>
      <w:lvlText w:val=""/>
      <w:lvlJc w:val="left"/>
    </w:lvl>
    <w:lvl w:ilvl="5" w:tplc="E56058EC">
      <w:numFmt w:val="decimal"/>
      <w:lvlText w:val=""/>
      <w:lvlJc w:val="left"/>
    </w:lvl>
    <w:lvl w:ilvl="6" w:tplc="EF16CF62">
      <w:numFmt w:val="decimal"/>
      <w:lvlText w:val=""/>
      <w:lvlJc w:val="left"/>
    </w:lvl>
    <w:lvl w:ilvl="7" w:tplc="6A9663C6">
      <w:numFmt w:val="decimal"/>
      <w:lvlText w:val=""/>
      <w:lvlJc w:val="left"/>
    </w:lvl>
    <w:lvl w:ilvl="8" w:tplc="4090455A">
      <w:numFmt w:val="decimal"/>
      <w:lvlText w:val=""/>
      <w:lvlJc w:val="left"/>
    </w:lvl>
  </w:abstractNum>
  <w:abstractNum w:abstractNumId="19" w15:restartNumberingAfterBreak="0">
    <w:nsid w:val="72154F1B"/>
    <w:multiLevelType w:val="hybridMultilevel"/>
    <w:tmpl w:val="FE800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FDCC233"/>
    <w:multiLevelType w:val="hybridMultilevel"/>
    <w:tmpl w:val="CC324C4A"/>
    <w:lvl w:ilvl="0" w:tplc="2EE44FAA">
      <w:start w:val="1"/>
      <w:numFmt w:val="lowerLetter"/>
      <w:lvlText w:val="%1)"/>
      <w:lvlJc w:val="left"/>
    </w:lvl>
    <w:lvl w:ilvl="1" w:tplc="B994EDF0">
      <w:numFmt w:val="decimal"/>
      <w:lvlText w:val=""/>
      <w:lvlJc w:val="left"/>
    </w:lvl>
    <w:lvl w:ilvl="2" w:tplc="D820E0D6">
      <w:numFmt w:val="decimal"/>
      <w:lvlText w:val=""/>
      <w:lvlJc w:val="left"/>
    </w:lvl>
    <w:lvl w:ilvl="3" w:tplc="25942922">
      <w:numFmt w:val="decimal"/>
      <w:lvlText w:val=""/>
      <w:lvlJc w:val="left"/>
    </w:lvl>
    <w:lvl w:ilvl="4" w:tplc="83EA3B7E">
      <w:numFmt w:val="decimal"/>
      <w:lvlText w:val=""/>
      <w:lvlJc w:val="left"/>
    </w:lvl>
    <w:lvl w:ilvl="5" w:tplc="DC206A3C">
      <w:numFmt w:val="decimal"/>
      <w:lvlText w:val=""/>
      <w:lvlJc w:val="left"/>
    </w:lvl>
    <w:lvl w:ilvl="6" w:tplc="0C48A7A0">
      <w:numFmt w:val="decimal"/>
      <w:lvlText w:val=""/>
      <w:lvlJc w:val="left"/>
    </w:lvl>
    <w:lvl w:ilvl="7" w:tplc="54FCBCB4">
      <w:numFmt w:val="decimal"/>
      <w:lvlText w:val=""/>
      <w:lvlJc w:val="left"/>
    </w:lvl>
    <w:lvl w:ilvl="8" w:tplc="DFC88F9E">
      <w:numFmt w:val="decimal"/>
      <w:lvlText w:val=""/>
      <w:lvlJc w:val="left"/>
    </w:lvl>
  </w:abstractNum>
  <w:num w:numId="1">
    <w:abstractNumId w:val="14"/>
  </w:num>
  <w:num w:numId="2">
    <w:abstractNumId w:val="16"/>
  </w:num>
  <w:num w:numId="3">
    <w:abstractNumId w:val="4"/>
  </w:num>
  <w:num w:numId="4">
    <w:abstractNumId w:val="13"/>
  </w:num>
  <w:num w:numId="5">
    <w:abstractNumId w:val="0"/>
  </w:num>
  <w:num w:numId="6">
    <w:abstractNumId w:val="8"/>
  </w:num>
  <w:num w:numId="7">
    <w:abstractNumId w:val="3"/>
  </w:num>
  <w:num w:numId="8">
    <w:abstractNumId w:val="17"/>
  </w:num>
  <w:num w:numId="9">
    <w:abstractNumId w:val="5"/>
  </w:num>
  <w:num w:numId="10">
    <w:abstractNumId w:val="11"/>
  </w:num>
  <w:num w:numId="11">
    <w:abstractNumId w:val="2"/>
  </w:num>
  <w:num w:numId="12">
    <w:abstractNumId w:val="1"/>
  </w:num>
  <w:num w:numId="13">
    <w:abstractNumId w:val="20"/>
  </w:num>
  <w:num w:numId="14">
    <w:abstractNumId w:val="6"/>
  </w:num>
  <w:num w:numId="15">
    <w:abstractNumId w:val="12"/>
  </w:num>
  <w:num w:numId="16">
    <w:abstractNumId w:val="18"/>
  </w:num>
  <w:num w:numId="17">
    <w:abstractNumId w:val="7"/>
  </w:num>
  <w:num w:numId="18">
    <w:abstractNumId w:val="15"/>
  </w:num>
  <w:num w:numId="19">
    <w:abstractNumId w:val="19"/>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6C"/>
    <w:rsid w:val="0001736E"/>
    <w:rsid w:val="00033999"/>
    <w:rsid w:val="000344CF"/>
    <w:rsid w:val="000429DC"/>
    <w:rsid w:val="00050F1A"/>
    <w:rsid w:val="00053950"/>
    <w:rsid w:val="000641AD"/>
    <w:rsid w:val="0007088E"/>
    <w:rsid w:val="0007237A"/>
    <w:rsid w:val="00075501"/>
    <w:rsid w:val="00076E23"/>
    <w:rsid w:val="000E650C"/>
    <w:rsid w:val="000F5DF7"/>
    <w:rsid w:val="00100825"/>
    <w:rsid w:val="00123AD0"/>
    <w:rsid w:val="00162F35"/>
    <w:rsid w:val="00193328"/>
    <w:rsid w:val="001940A9"/>
    <w:rsid w:val="001A470B"/>
    <w:rsid w:val="001A56D3"/>
    <w:rsid w:val="001B0EC8"/>
    <w:rsid w:val="001B44F1"/>
    <w:rsid w:val="001C424B"/>
    <w:rsid w:val="0021389A"/>
    <w:rsid w:val="002214F7"/>
    <w:rsid w:val="00224440"/>
    <w:rsid w:val="002468E1"/>
    <w:rsid w:val="00250B54"/>
    <w:rsid w:val="002517A6"/>
    <w:rsid w:val="0027377B"/>
    <w:rsid w:val="0027585B"/>
    <w:rsid w:val="0028395D"/>
    <w:rsid w:val="0028764D"/>
    <w:rsid w:val="002A0D9F"/>
    <w:rsid w:val="002C5C96"/>
    <w:rsid w:val="002F148C"/>
    <w:rsid w:val="003003EE"/>
    <w:rsid w:val="003119B0"/>
    <w:rsid w:val="00320D45"/>
    <w:rsid w:val="003509EB"/>
    <w:rsid w:val="003944C1"/>
    <w:rsid w:val="00394FD8"/>
    <w:rsid w:val="003C4DF2"/>
    <w:rsid w:val="00411967"/>
    <w:rsid w:val="00475685"/>
    <w:rsid w:val="004836A9"/>
    <w:rsid w:val="00486EC4"/>
    <w:rsid w:val="004B168C"/>
    <w:rsid w:val="004B743B"/>
    <w:rsid w:val="004C2994"/>
    <w:rsid w:val="004C78ED"/>
    <w:rsid w:val="00506C02"/>
    <w:rsid w:val="0051205C"/>
    <w:rsid w:val="00520B6D"/>
    <w:rsid w:val="00521A58"/>
    <w:rsid w:val="005275F2"/>
    <w:rsid w:val="005418D6"/>
    <w:rsid w:val="005624D3"/>
    <w:rsid w:val="0056507A"/>
    <w:rsid w:val="0057763E"/>
    <w:rsid w:val="00577F79"/>
    <w:rsid w:val="0059006B"/>
    <w:rsid w:val="00592F63"/>
    <w:rsid w:val="005B778A"/>
    <w:rsid w:val="005E4A30"/>
    <w:rsid w:val="005E6EB7"/>
    <w:rsid w:val="005E70DF"/>
    <w:rsid w:val="00601017"/>
    <w:rsid w:val="0060410E"/>
    <w:rsid w:val="00626898"/>
    <w:rsid w:val="00634B59"/>
    <w:rsid w:val="00640F45"/>
    <w:rsid w:val="00644C9B"/>
    <w:rsid w:val="00686C30"/>
    <w:rsid w:val="006F2901"/>
    <w:rsid w:val="007441E4"/>
    <w:rsid w:val="00780FE4"/>
    <w:rsid w:val="00781B8B"/>
    <w:rsid w:val="00795DAD"/>
    <w:rsid w:val="00796D5F"/>
    <w:rsid w:val="007A244D"/>
    <w:rsid w:val="007B6C04"/>
    <w:rsid w:val="007C74AD"/>
    <w:rsid w:val="007D2187"/>
    <w:rsid w:val="007E0190"/>
    <w:rsid w:val="007E05FA"/>
    <w:rsid w:val="007F010A"/>
    <w:rsid w:val="007F31F9"/>
    <w:rsid w:val="007F3E54"/>
    <w:rsid w:val="007F4835"/>
    <w:rsid w:val="007F7952"/>
    <w:rsid w:val="00811D0F"/>
    <w:rsid w:val="00815011"/>
    <w:rsid w:val="00831BF6"/>
    <w:rsid w:val="00855E5A"/>
    <w:rsid w:val="0088028D"/>
    <w:rsid w:val="008930A9"/>
    <w:rsid w:val="00896F82"/>
    <w:rsid w:val="008C36E0"/>
    <w:rsid w:val="008E377B"/>
    <w:rsid w:val="008E7D93"/>
    <w:rsid w:val="008F0A60"/>
    <w:rsid w:val="008F30B7"/>
    <w:rsid w:val="00900C48"/>
    <w:rsid w:val="00913643"/>
    <w:rsid w:val="00921421"/>
    <w:rsid w:val="009265E2"/>
    <w:rsid w:val="009302B3"/>
    <w:rsid w:val="00950AAF"/>
    <w:rsid w:val="009848A1"/>
    <w:rsid w:val="009852F2"/>
    <w:rsid w:val="009934B2"/>
    <w:rsid w:val="00997F1C"/>
    <w:rsid w:val="009B11BE"/>
    <w:rsid w:val="009B5129"/>
    <w:rsid w:val="009B7684"/>
    <w:rsid w:val="009F03D3"/>
    <w:rsid w:val="00A3396D"/>
    <w:rsid w:val="00A73513"/>
    <w:rsid w:val="00A7487A"/>
    <w:rsid w:val="00A75755"/>
    <w:rsid w:val="00A85E9A"/>
    <w:rsid w:val="00A90B04"/>
    <w:rsid w:val="00A97920"/>
    <w:rsid w:val="00AB1BAD"/>
    <w:rsid w:val="00AB274D"/>
    <w:rsid w:val="00AD0AF1"/>
    <w:rsid w:val="00AE29A0"/>
    <w:rsid w:val="00AF1C18"/>
    <w:rsid w:val="00AF1D22"/>
    <w:rsid w:val="00B007DF"/>
    <w:rsid w:val="00B04CFD"/>
    <w:rsid w:val="00B07112"/>
    <w:rsid w:val="00B11354"/>
    <w:rsid w:val="00B220AC"/>
    <w:rsid w:val="00B37E1C"/>
    <w:rsid w:val="00B41212"/>
    <w:rsid w:val="00B436C1"/>
    <w:rsid w:val="00B6048B"/>
    <w:rsid w:val="00B66506"/>
    <w:rsid w:val="00B85F53"/>
    <w:rsid w:val="00B86E95"/>
    <w:rsid w:val="00BA1CC8"/>
    <w:rsid w:val="00BC7B5C"/>
    <w:rsid w:val="00BD0BBD"/>
    <w:rsid w:val="00BD188C"/>
    <w:rsid w:val="00BE0E55"/>
    <w:rsid w:val="00C13194"/>
    <w:rsid w:val="00C1586E"/>
    <w:rsid w:val="00C26205"/>
    <w:rsid w:val="00C300BD"/>
    <w:rsid w:val="00C36D56"/>
    <w:rsid w:val="00C57F6A"/>
    <w:rsid w:val="00C7682B"/>
    <w:rsid w:val="00CB1E8C"/>
    <w:rsid w:val="00CC5C9D"/>
    <w:rsid w:val="00CD1F53"/>
    <w:rsid w:val="00CD7FE0"/>
    <w:rsid w:val="00CF0EC0"/>
    <w:rsid w:val="00D03372"/>
    <w:rsid w:val="00D17C2E"/>
    <w:rsid w:val="00D348C9"/>
    <w:rsid w:val="00D541E7"/>
    <w:rsid w:val="00D55A9E"/>
    <w:rsid w:val="00D76DD2"/>
    <w:rsid w:val="00D81CC0"/>
    <w:rsid w:val="00D945ED"/>
    <w:rsid w:val="00D9602C"/>
    <w:rsid w:val="00D96CD0"/>
    <w:rsid w:val="00DD45B2"/>
    <w:rsid w:val="00DE2AA2"/>
    <w:rsid w:val="00DE3045"/>
    <w:rsid w:val="00DE61FE"/>
    <w:rsid w:val="00DF5347"/>
    <w:rsid w:val="00E021A1"/>
    <w:rsid w:val="00E15BFB"/>
    <w:rsid w:val="00E165E3"/>
    <w:rsid w:val="00E231DC"/>
    <w:rsid w:val="00E523AE"/>
    <w:rsid w:val="00E52FBA"/>
    <w:rsid w:val="00E53017"/>
    <w:rsid w:val="00E54F6C"/>
    <w:rsid w:val="00E86668"/>
    <w:rsid w:val="00E97006"/>
    <w:rsid w:val="00EB5688"/>
    <w:rsid w:val="00EB7DA0"/>
    <w:rsid w:val="00EC37D0"/>
    <w:rsid w:val="00ED16F7"/>
    <w:rsid w:val="00ED426D"/>
    <w:rsid w:val="00ED509F"/>
    <w:rsid w:val="00EE576A"/>
    <w:rsid w:val="00EF444C"/>
    <w:rsid w:val="00F111BB"/>
    <w:rsid w:val="00F115FD"/>
    <w:rsid w:val="00F11D0C"/>
    <w:rsid w:val="00F46185"/>
    <w:rsid w:val="00F96CAF"/>
    <w:rsid w:val="00FA64C0"/>
    <w:rsid w:val="00FC2B84"/>
    <w:rsid w:val="00FC4E08"/>
    <w:rsid w:val="00FE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7533"/>
  <w15:docId w15:val="{0DFA7F87-C781-49AB-88FE-CF79ADB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t-BR" w:eastAsia="pt-BR" w:bidi="ar-SA"/>
      </w:rPr>
    </w:rPrDefault>
    <w:pPrDefault>
      <w:pPr>
        <w:spacing w:line="238" w:lineRule="auto"/>
        <w:ind w:lef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7682B"/>
    <w:rPr>
      <w:rFonts w:ascii="Tahoma" w:hAnsi="Tahoma" w:cs="Tahoma"/>
      <w:sz w:val="16"/>
      <w:szCs w:val="16"/>
    </w:rPr>
  </w:style>
  <w:style w:type="character" w:customStyle="1" w:styleId="TextodebaloChar">
    <w:name w:val="Texto de balão Char"/>
    <w:basedOn w:val="Fontepargpadro"/>
    <w:link w:val="Textodebalo"/>
    <w:uiPriority w:val="99"/>
    <w:semiHidden/>
    <w:rsid w:val="00C7682B"/>
    <w:rPr>
      <w:rFonts w:ascii="Tahoma" w:hAnsi="Tahoma" w:cs="Tahoma"/>
      <w:sz w:val="16"/>
      <w:szCs w:val="16"/>
    </w:rPr>
  </w:style>
  <w:style w:type="paragraph" w:styleId="Cabealho">
    <w:name w:val="header"/>
    <w:basedOn w:val="Normal"/>
    <w:link w:val="CabealhoChar"/>
    <w:uiPriority w:val="99"/>
    <w:unhideWhenUsed/>
    <w:rsid w:val="005B778A"/>
    <w:pPr>
      <w:tabs>
        <w:tab w:val="center" w:pos="4252"/>
        <w:tab w:val="right" w:pos="8504"/>
      </w:tabs>
    </w:pPr>
  </w:style>
  <w:style w:type="character" w:customStyle="1" w:styleId="CabealhoChar">
    <w:name w:val="Cabeçalho Char"/>
    <w:basedOn w:val="Fontepargpadro"/>
    <w:link w:val="Cabealho"/>
    <w:uiPriority w:val="99"/>
    <w:rsid w:val="005B778A"/>
  </w:style>
  <w:style w:type="paragraph" w:styleId="Rodap">
    <w:name w:val="footer"/>
    <w:basedOn w:val="Normal"/>
    <w:link w:val="RodapChar"/>
    <w:uiPriority w:val="99"/>
    <w:unhideWhenUsed/>
    <w:rsid w:val="005B778A"/>
    <w:pPr>
      <w:tabs>
        <w:tab w:val="center" w:pos="4252"/>
        <w:tab w:val="right" w:pos="8504"/>
      </w:tabs>
    </w:pPr>
  </w:style>
  <w:style w:type="character" w:customStyle="1" w:styleId="RodapChar">
    <w:name w:val="Rodapé Char"/>
    <w:basedOn w:val="Fontepargpadro"/>
    <w:link w:val="Rodap"/>
    <w:uiPriority w:val="99"/>
    <w:rsid w:val="005B778A"/>
  </w:style>
  <w:style w:type="character" w:styleId="Hyperlink">
    <w:name w:val="Hyperlink"/>
    <w:basedOn w:val="Fontepargpadro"/>
    <w:uiPriority w:val="99"/>
    <w:unhideWhenUsed/>
    <w:rsid w:val="00CD1F53"/>
    <w:rPr>
      <w:color w:val="0000FF" w:themeColor="hyperlink"/>
      <w:u w:val="single"/>
    </w:rPr>
  </w:style>
  <w:style w:type="paragraph" w:styleId="PargrafodaLista">
    <w:name w:val="List Paragraph"/>
    <w:basedOn w:val="Normal"/>
    <w:uiPriority w:val="34"/>
    <w:qFormat/>
    <w:rsid w:val="00855E5A"/>
    <w:pPr>
      <w:ind w:left="720"/>
      <w:contextualSpacing/>
    </w:pPr>
  </w:style>
  <w:style w:type="paragraph" w:styleId="NormalWeb">
    <w:name w:val="Normal (Web)"/>
    <w:basedOn w:val="Normal"/>
    <w:uiPriority w:val="99"/>
    <w:unhideWhenUsed/>
    <w:rsid w:val="00855E5A"/>
    <w:pPr>
      <w:spacing w:before="100" w:beforeAutospacing="1" w:after="100" w:afterAutospacing="1"/>
    </w:pPr>
    <w:rPr>
      <w:rFonts w:eastAsia="Times New Roman"/>
      <w:sz w:val="24"/>
      <w:szCs w:val="24"/>
    </w:rPr>
  </w:style>
  <w:style w:type="paragraph" w:styleId="TextosemFormatao">
    <w:name w:val="Plain Text"/>
    <w:basedOn w:val="Normal"/>
    <w:link w:val="TextosemFormataoChar"/>
    <w:uiPriority w:val="99"/>
    <w:unhideWhenUsed/>
    <w:rsid w:val="00855E5A"/>
    <w:rPr>
      <w:rFonts w:ascii="Calibri" w:eastAsiaTheme="minorHAnsi" w:hAnsi="Calibri" w:cs="Calibri"/>
      <w:lang w:eastAsia="en-US"/>
    </w:rPr>
  </w:style>
  <w:style w:type="character" w:customStyle="1" w:styleId="TextosemFormataoChar">
    <w:name w:val="Texto sem Formatação Char"/>
    <w:basedOn w:val="Fontepargpadro"/>
    <w:link w:val="TextosemFormatao"/>
    <w:uiPriority w:val="99"/>
    <w:rsid w:val="00855E5A"/>
    <w:rPr>
      <w:rFonts w:ascii="Calibri" w:eastAsiaTheme="minorHAnsi" w:hAnsi="Calibri" w:cs="Calibri"/>
      <w:lang w:eastAsia="en-US"/>
    </w:rPr>
  </w:style>
  <w:style w:type="character" w:styleId="HiperlinkVisitado">
    <w:name w:val="FollowedHyperlink"/>
    <w:basedOn w:val="Fontepargpadro"/>
    <w:uiPriority w:val="99"/>
    <w:semiHidden/>
    <w:unhideWhenUsed/>
    <w:rsid w:val="000429DC"/>
    <w:rPr>
      <w:color w:val="800080" w:themeColor="followedHyperlink"/>
      <w:u w:val="single"/>
    </w:rPr>
  </w:style>
  <w:style w:type="table" w:styleId="Tabelacomgrade">
    <w:name w:val="Table Grid"/>
    <w:basedOn w:val="Tabelanormal"/>
    <w:uiPriority w:val="59"/>
    <w:rsid w:val="00E231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Normal"/>
    <w:qFormat/>
    <w:rsid w:val="00896F82"/>
    <w:pPr>
      <w:tabs>
        <w:tab w:val="left" w:pos="2552"/>
      </w:tabs>
      <w:spacing w:before="100" w:beforeAutospacing="1" w:after="100" w:afterAutospacing="1" w:line="360" w:lineRule="auto"/>
      <w:ind w:left="0" w:firstLine="70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09961">
      <w:bodyDiv w:val="1"/>
      <w:marLeft w:val="0"/>
      <w:marRight w:val="0"/>
      <w:marTop w:val="0"/>
      <w:marBottom w:val="0"/>
      <w:divBdr>
        <w:top w:val="none" w:sz="0" w:space="0" w:color="auto"/>
        <w:left w:val="none" w:sz="0" w:space="0" w:color="auto"/>
        <w:bottom w:val="none" w:sz="0" w:space="0" w:color="auto"/>
        <w:right w:val="none" w:sz="0" w:space="0" w:color="auto"/>
      </w:divBdr>
      <w:divsChild>
        <w:div w:id="425661488">
          <w:marLeft w:val="0"/>
          <w:marRight w:val="0"/>
          <w:marTop w:val="0"/>
          <w:marBottom w:val="0"/>
          <w:divBdr>
            <w:top w:val="none" w:sz="0" w:space="0" w:color="auto"/>
            <w:left w:val="none" w:sz="0" w:space="0" w:color="auto"/>
            <w:bottom w:val="none" w:sz="0" w:space="0" w:color="auto"/>
            <w:right w:val="none" w:sz="0" w:space="0" w:color="auto"/>
          </w:divBdr>
          <w:divsChild>
            <w:div w:id="1248996312">
              <w:marLeft w:val="0"/>
              <w:marRight w:val="0"/>
              <w:marTop w:val="0"/>
              <w:marBottom w:val="0"/>
              <w:divBdr>
                <w:top w:val="none" w:sz="0" w:space="0" w:color="auto"/>
                <w:left w:val="none" w:sz="0" w:space="0" w:color="auto"/>
                <w:bottom w:val="none" w:sz="0" w:space="0" w:color="auto"/>
                <w:right w:val="none" w:sz="0" w:space="0" w:color="auto"/>
              </w:divBdr>
              <w:divsChild>
                <w:div w:id="406810010">
                  <w:marLeft w:val="0"/>
                  <w:marRight w:val="0"/>
                  <w:marTop w:val="0"/>
                  <w:marBottom w:val="0"/>
                  <w:divBdr>
                    <w:top w:val="none" w:sz="0" w:space="0" w:color="auto"/>
                    <w:left w:val="none" w:sz="0" w:space="0" w:color="auto"/>
                    <w:bottom w:val="none" w:sz="0" w:space="0" w:color="auto"/>
                    <w:right w:val="none" w:sz="0" w:space="0" w:color="auto"/>
                  </w:divBdr>
                  <w:divsChild>
                    <w:div w:id="1992564021">
                      <w:marLeft w:val="0"/>
                      <w:marRight w:val="0"/>
                      <w:marTop w:val="0"/>
                      <w:marBottom w:val="0"/>
                      <w:divBdr>
                        <w:top w:val="none" w:sz="0" w:space="0" w:color="auto"/>
                        <w:left w:val="none" w:sz="0" w:space="0" w:color="auto"/>
                        <w:bottom w:val="none" w:sz="0" w:space="0" w:color="auto"/>
                        <w:right w:val="none" w:sz="0" w:space="0" w:color="auto"/>
                      </w:divBdr>
                      <w:divsChild>
                        <w:div w:id="2079864295">
                          <w:marLeft w:val="0"/>
                          <w:marRight w:val="0"/>
                          <w:marTop w:val="0"/>
                          <w:marBottom w:val="0"/>
                          <w:divBdr>
                            <w:top w:val="none" w:sz="0" w:space="0" w:color="auto"/>
                            <w:left w:val="none" w:sz="0" w:space="0" w:color="auto"/>
                            <w:bottom w:val="none" w:sz="0" w:space="0" w:color="auto"/>
                            <w:right w:val="none" w:sz="0" w:space="0" w:color="auto"/>
                          </w:divBdr>
                          <w:divsChild>
                            <w:div w:id="52167126">
                              <w:marLeft w:val="15"/>
                              <w:marRight w:val="195"/>
                              <w:marTop w:val="0"/>
                              <w:marBottom w:val="0"/>
                              <w:divBdr>
                                <w:top w:val="none" w:sz="0" w:space="0" w:color="auto"/>
                                <w:left w:val="none" w:sz="0" w:space="0" w:color="auto"/>
                                <w:bottom w:val="none" w:sz="0" w:space="0" w:color="auto"/>
                                <w:right w:val="none" w:sz="0" w:space="0" w:color="auto"/>
                              </w:divBdr>
                              <w:divsChild>
                                <w:div w:id="682825970">
                                  <w:marLeft w:val="0"/>
                                  <w:marRight w:val="0"/>
                                  <w:marTop w:val="0"/>
                                  <w:marBottom w:val="0"/>
                                  <w:divBdr>
                                    <w:top w:val="none" w:sz="0" w:space="0" w:color="auto"/>
                                    <w:left w:val="none" w:sz="0" w:space="0" w:color="auto"/>
                                    <w:bottom w:val="none" w:sz="0" w:space="0" w:color="auto"/>
                                    <w:right w:val="none" w:sz="0" w:space="0" w:color="auto"/>
                                  </w:divBdr>
                                  <w:divsChild>
                                    <w:div w:id="1787389917">
                                      <w:marLeft w:val="0"/>
                                      <w:marRight w:val="0"/>
                                      <w:marTop w:val="0"/>
                                      <w:marBottom w:val="0"/>
                                      <w:divBdr>
                                        <w:top w:val="none" w:sz="0" w:space="0" w:color="auto"/>
                                        <w:left w:val="none" w:sz="0" w:space="0" w:color="auto"/>
                                        <w:bottom w:val="none" w:sz="0" w:space="0" w:color="auto"/>
                                        <w:right w:val="none" w:sz="0" w:space="0" w:color="auto"/>
                                      </w:divBdr>
                                      <w:divsChild>
                                        <w:div w:id="552424490">
                                          <w:marLeft w:val="0"/>
                                          <w:marRight w:val="0"/>
                                          <w:marTop w:val="0"/>
                                          <w:marBottom w:val="0"/>
                                          <w:divBdr>
                                            <w:top w:val="none" w:sz="0" w:space="0" w:color="auto"/>
                                            <w:left w:val="none" w:sz="0" w:space="0" w:color="auto"/>
                                            <w:bottom w:val="none" w:sz="0" w:space="0" w:color="auto"/>
                                            <w:right w:val="none" w:sz="0" w:space="0" w:color="auto"/>
                                          </w:divBdr>
                                          <w:divsChild>
                                            <w:div w:id="1447458575">
                                              <w:marLeft w:val="0"/>
                                              <w:marRight w:val="0"/>
                                              <w:marTop w:val="0"/>
                                              <w:marBottom w:val="0"/>
                                              <w:divBdr>
                                                <w:top w:val="none" w:sz="0" w:space="0" w:color="auto"/>
                                                <w:left w:val="none" w:sz="0" w:space="0" w:color="auto"/>
                                                <w:bottom w:val="none" w:sz="0" w:space="0" w:color="auto"/>
                                                <w:right w:val="none" w:sz="0" w:space="0" w:color="auto"/>
                                              </w:divBdr>
                                              <w:divsChild>
                                                <w:div w:id="240409892">
                                                  <w:marLeft w:val="0"/>
                                                  <w:marRight w:val="0"/>
                                                  <w:marTop w:val="0"/>
                                                  <w:marBottom w:val="0"/>
                                                  <w:divBdr>
                                                    <w:top w:val="none" w:sz="0" w:space="0" w:color="auto"/>
                                                    <w:left w:val="none" w:sz="0" w:space="0" w:color="auto"/>
                                                    <w:bottom w:val="none" w:sz="0" w:space="0" w:color="auto"/>
                                                    <w:right w:val="none" w:sz="0" w:space="0" w:color="auto"/>
                                                  </w:divBdr>
                                                  <w:divsChild>
                                                    <w:div w:id="176190052">
                                                      <w:marLeft w:val="0"/>
                                                      <w:marRight w:val="0"/>
                                                      <w:marTop w:val="0"/>
                                                      <w:marBottom w:val="0"/>
                                                      <w:divBdr>
                                                        <w:top w:val="none" w:sz="0" w:space="0" w:color="auto"/>
                                                        <w:left w:val="none" w:sz="0" w:space="0" w:color="auto"/>
                                                        <w:bottom w:val="none" w:sz="0" w:space="0" w:color="auto"/>
                                                        <w:right w:val="none" w:sz="0" w:space="0" w:color="auto"/>
                                                      </w:divBdr>
                                                      <w:divsChild>
                                                        <w:div w:id="753815715">
                                                          <w:marLeft w:val="0"/>
                                                          <w:marRight w:val="0"/>
                                                          <w:marTop w:val="0"/>
                                                          <w:marBottom w:val="0"/>
                                                          <w:divBdr>
                                                            <w:top w:val="none" w:sz="0" w:space="0" w:color="auto"/>
                                                            <w:left w:val="none" w:sz="0" w:space="0" w:color="auto"/>
                                                            <w:bottom w:val="none" w:sz="0" w:space="0" w:color="auto"/>
                                                            <w:right w:val="none" w:sz="0" w:space="0" w:color="auto"/>
                                                          </w:divBdr>
                                                          <w:divsChild>
                                                            <w:div w:id="1198351608">
                                                              <w:marLeft w:val="0"/>
                                                              <w:marRight w:val="0"/>
                                                              <w:marTop w:val="0"/>
                                                              <w:marBottom w:val="0"/>
                                                              <w:divBdr>
                                                                <w:top w:val="none" w:sz="0" w:space="0" w:color="auto"/>
                                                                <w:left w:val="none" w:sz="0" w:space="0" w:color="auto"/>
                                                                <w:bottom w:val="none" w:sz="0" w:space="0" w:color="auto"/>
                                                                <w:right w:val="none" w:sz="0" w:space="0" w:color="auto"/>
                                                              </w:divBdr>
                                                              <w:divsChild>
                                                                <w:div w:id="330573341">
                                                                  <w:marLeft w:val="0"/>
                                                                  <w:marRight w:val="0"/>
                                                                  <w:marTop w:val="0"/>
                                                                  <w:marBottom w:val="0"/>
                                                                  <w:divBdr>
                                                                    <w:top w:val="none" w:sz="0" w:space="0" w:color="auto"/>
                                                                    <w:left w:val="none" w:sz="0" w:space="0" w:color="auto"/>
                                                                    <w:bottom w:val="none" w:sz="0" w:space="0" w:color="auto"/>
                                                                    <w:right w:val="none" w:sz="0" w:space="0" w:color="auto"/>
                                                                  </w:divBdr>
                                                                  <w:divsChild>
                                                                    <w:div w:id="1725333030">
                                                                      <w:marLeft w:val="405"/>
                                                                      <w:marRight w:val="0"/>
                                                                      <w:marTop w:val="0"/>
                                                                      <w:marBottom w:val="0"/>
                                                                      <w:divBdr>
                                                                        <w:top w:val="none" w:sz="0" w:space="0" w:color="auto"/>
                                                                        <w:left w:val="none" w:sz="0" w:space="0" w:color="auto"/>
                                                                        <w:bottom w:val="none" w:sz="0" w:space="0" w:color="auto"/>
                                                                        <w:right w:val="none" w:sz="0" w:space="0" w:color="auto"/>
                                                                      </w:divBdr>
                                                                      <w:divsChild>
                                                                        <w:div w:id="1051148445">
                                                                          <w:marLeft w:val="0"/>
                                                                          <w:marRight w:val="0"/>
                                                                          <w:marTop w:val="0"/>
                                                                          <w:marBottom w:val="0"/>
                                                                          <w:divBdr>
                                                                            <w:top w:val="none" w:sz="0" w:space="0" w:color="auto"/>
                                                                            <w:left w:val="none" w:sz="0" w:space="0" w:color="auto"/>
                                                                            <w:bottom w:val="none" w:sz="0" w:space="0" w:color="auto"/>
                                                                            <w:right w:val="none" w:sz="0" w:space="0" w:color="auto"/>
                                                                          </w:divBdr>
                                                                          <w:divsChild>
                                                                            <w:div w:id="162009945">
                                                                              <w:marLeft w:val="0"/>
                                                                              <w:marRight w:val="0"/>
                                                                              <w:marTop w:val="0"/>
                                                                              <w:marBottom w:val="0"/>
                                                                              <w:divBdr>
                                                                                <w:top w:val="none" w:sz="0" w:space="0" w:color="auto"/>
                                                                                <w:left w:val="none" w:sz="0" w:space="0" w:color="auto"/>
                                                                                <w:bottom w:val="none" w:sz="0" w:space="0" w:color="auto"/>
                                                                                <w:right w:val="none" w:sz="0" w:space="0" w:color="auto"/>
                                                                              </w:divBdr>
                                                                              <w:divsChild>
                                                                                <w:div w:id="91048762">
                                                                                  <w:marLeft w:val="0"/>
                                                                                  <w:marRight w:val="0"/>
                                                                                  <w:marTop w:val="0"/>
                                                                                  <w:marBottom w:val="0"/>
                                                                                  <w:divBdr>
                                                                                    <w:top w:val="none" w:sz="0" w:space="0" w:color="auto"/>
                                                                                    <w:left w:val="none" w:sz="0" w:space="0" w:color="auto"/>
                                                                                    <w:bottom w:val="none" w:sz="0" w:space="0" w:color="auto"/>
                                                                                    <w:right w:val="none" w:sz="0" w:space="0" w:color="auto"/>
                                                                                  </w:divBdr>
                                                                                  <w:divsChild>
                                                                                    <w:div w:id="1461610557">
                                                                                      <w:marLeft w:val="0"/>
                                                                                      <w:marRight w:val="0"/>
                                                                                      <w:marTop w:val="0"/>
                                                                                      <w:marBottom w:val="0"/>
                                                                                      <w:divBdr>
                                                                                        <w:top w:val="none" w:sz="0" w:space="0" w:color="auto"/>
                                                                                        <w:left w:val="none" w:sz="0" w:space="0" w:color="auto"/>
                                                                                        <w:bottom w:val="none" w:sz="0" w:space="0" w:color="auto"/>
                                                                                        <w:right w:val="none" w:sz="0" w:space="0" w:color="auto"/>
                                                                                      </w:divBdr>
                                                                                      <w:divsChild>
                                                                                        <w:div w:id="606818592">
                                                                                          <w:marLeft w:val="0"/>
                                                                                          <w:marRight w:val="0"/>
                                                                                          <w:marTop w:val="0"/>
                                                                                          <w:marBottom w:val="0"/>
                                                                                          <w:divBdr>
                                                                                            <w:top w:val="none" w:sz="0" w:space="0" w:color="auto"/>
                                                                                            <w:left w:val="none" w:sz="0" w:space="0" w:color="auto"/>
                                                                                            <w:bottom w:val="none" w:sz="0" w:space="0" w:color="auto"/>
                                                                                            <w:right w:val="none" w:sz="0" w:space="0" w:color="auto"/>
                                                                                          </w:divBdr>
                                                                                          <w:divsChild>
                                                                                            <w:div w:id="2112623361">
                                                                                              <w:marLeft w:val="0"/>
                                                                                              <w:marRight w:val="0"/>
                                                                                              <w:marTop w:val="0"/>
                                                                                              <w:marBottom w:val="0"/>
                                                                                              <w:divBdr>
                                                                                                <w:top w:val="none" w:sz="0" w:space="0" w:color="auto"/>
                                                                                                <w:left w:val="none" w:sz="0" w:space="0" w:color="auto"/>
                                                                                                <w:bottom w:val="none" w:sz="0" w:space="0" w:color="auto"/>
                                                                                                <w:right w:val="none" w:sz="0" w:space="0" w:color="auto"/>
                                                                                              </w:divBdr>
                                                                                              <w:divsChild>
                                                                                                <w:div w:id="69816229">
                                                                                                  <w:marLeft w:val="0"/>
                                                                                                  <w:marRight w:val="0"/>
                                                                                                  <w:marTop w:val="0"/>
                                                                                                  <w:marBottom w:val="0"/>
                                                                                                  <w:divBdr>
                                                                                                    <w:top w:val="none" w:sz="0" w:space="0" w:color="auto"/>
                                                                                                    <w:left w:val="single" w:sz="12" w:space="8" w:color="auto"/>
                                                                                                    <w:bottom w:val="none" w:sz="0" w:space="0" w:color="auto"/>
                                                                                                    <w:right w:val="none" w:sz="0" w:space="0" w:color="auto"/>
                                                                                                  </w:divBdr>
                                                                                                  <w:divsChild>
                                                                                                    <w:div w:id="1292520543">
                                                                                                      <w:marLeft w:val="0"/>
                                                                                                      <w:marRight w:val="0"/>
                                                                                                      <w:marTop w:val="0"/>
                                                                                                      <w:marBottom w:val="0"/>
                                                                                                      <w:divBdr>
                                                                                                        <w:top w:val="none" w:sz="0" w:space="0" w:color="auto"/>
                                                                                                        <w:left w:val="none" w:sz="0" w:space="0" w:color="auto"/>
                                                                                                        <w:bottom w:val="none" w:sz="0" w:space="0" w:color="auto"/>
                                                                                                        <w:right w:val="none" w:sz="0" w:space="0" w:color="auto"/>
                                                                                                      </w:divBdr>
                                                                                                      <w:divsChild>
                                                                                                        <w:div w:id="1199977591">
                                                                                                          <w:marLeft w:val="0"/>
                                                                                                          <w:marRight w:val="0"/>
                                                                                                          <w:marTop w:val="0"/>
                                                                                                          <w:marBottom w:val="0"/>
                                                                                                          <w:divBdr>
                                                                                                            <w:top w:val="none" w:sz="0" w:space="0" w:color="auto"/>
                                                                                                            <w:left w:val="none" w:sz="0" w:space="0" w:color="auto"/>
                                                                                                            <w:bottom w:val="none" w:sz="0" w:space="0" w:color="auto"/>
                                                                                                            <w:right w:val="none" w:sz="0" w:space="0" w:color="auto"/>
                                                                                                          </w:divBdr>
                                                                                                          <w:divsChild>
                                                                                                            <w:div w:id="1034304635">
                                                                                                              <w:marLeft w:val="0"/>
                                                                                                              <w:marRight w:val="0"/>
                                                                                                              <w:marTop w:val="0"/>
                                                                                                              <w:marBottom w:val="0"/>
                                                                                                              <w:divBdr>
                                                                                                                <w:top w:val="none" w:sz="0" w:space="0" w:color="auto"/>
                                                                                                                <w:left w:val="none" w:sz="0" w:space="0" w:color="auto"/>
                                                                                                                <w:bottom w:val="none" w:sz="0" w:space="0" w:color="auto"/>
                                                                                                                <w:right w:val="none" w:sz="0" w:space="0" w:color="auto"/>
                                                                                                              </w:divBdr>
                                                                                                              <w:divsChild>
                                                                                                                <w:div w:id="1291088265">
                                                                                                                  <w:marLeft w:val="0"/>
                                                                                                                  <w:marRight w:val="0"/>
                                                                                                                  <w:marTop w:val="0"/>
                                                                                                                  <w:marBottom w:val="0"/>
                                                                                                                  <w:divBdr>
                                                                                                                    <w:top w:val="none" w:sz="0" w:space="0" w:color="auto"/>
                                                                                                                    <w:left w:val="none" w:sz="0" w:space="0" w:color="auto"/>
                                                                                                                    <w:bottom w:val="none" w:sz="0" w:space="0" w:color="auto"/>
                                                                                                                    <w:right w:val="none" w:sz="0" w:space="0" w:color="auto"/>
                                                                                                                  </w:divBdr>
                                                                                                                  <w:divsChild>
                                                                                                                    <w:div w:id="465784059">
                                                                                                                      <w:marLeft w:val="0"/>
                                                                                                                      <w:marRight w:val="0"/>
                                                                                                                      <w:marTop w:val="0"/>
                                                                                                                      <w:marBottom w:val="0"/>
                                                                                                                      <w:divBdr>
                                                                                                                        <w:top w:val="none" w:sz="0" w:space="0" w:color="auto"/>
                                                                                                                        <w:left w:val="none" w:sz="0" w:space="0" w:color="auto"/>
                                                                                                                        <w:bottom w:val="none" w:sz="0" w:space="0" w:color="auto"/>
                                                                                                                        <w:right w:val="none" w:sz="0" w:space="0" w:color="auto"/>
                                                                                                                      </w:divBdr>
                                                                                                                      <w:divsChild>
                                                                                                                        <w:div w:id="11476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senacdf.com.br/faculdade/wp-content/uploads/2017/07/pdi-2016-2020.pdf" TargetMode="External"/><Relationship Id="rId3" Type="http://schemas.openxmlformats.org/officeDocument/2006/relationships/styles" Target="styles.xml"/><Relationship Id="rId21" Type="http://schemas.openxmlformats.org/officeDocument/2006/relationships/hyperlink" Target="http://senacdf.bnweb.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hyperlink" Target="http://www.senacdf.com.br/faculdade/wp-content/uploads/2015/08/regimento-interno-2015.pdf" TargetMode="External"/><Relationship Id="rId4" Type="http://schemas.openxmlformats.org/officeDocument/2006/relationships/settings" Target="settings.xml"/><Relationship Id="rId9" Type="http://schemas.openxmlformats.org/officeDocument/2006/relationships/hyperlink" Target="mailto:ouvidoria@df.senac.br" TargetMode="External"/><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BF9F-5B0C-49DD-AFF6-E4DC834D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10891</Words>
  <Characters>58813</Characters>
  <Application>Microsoft Office Word</Application>
  <DocSecurity>0</DocSecurity>
  <Lines>490</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Suely Vieira Parrine Sant'Ana</cp:lastModifiedBy>
  <cp:revision>17</cp:revision>
  <dcterms:created xsi:type="dcterms:W3CDTF">2017-08-14T17:19:00Z</dcterms:created>
  <dcterms:modified xsi:type="dcterms:W3CDTF">2018-03-22T19:21:00Z</dcterms:modified>
</cp:coreProperties>
</file>